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7A" w:rsidRPr="00BF0B21" w:rsidRDefault="00D2627A" w:rsidP="00216922">
      <w:pPr>
        <w:jc w:val="center"/>
        <w:rPr>
          <w:rFonts w:ascii="Times New Roman" w:hAnsi="Times New Roman" w:cs="Times New Roman"/>
          <w:b/>
          <w:sz w:val="24"/>
          <w:szCs w:val="24"/>
        </w:rPr>
      </w:pPr>
      <w:r w:rsidRPr="00BF0B21">
        <w:rPr>
          <w:rFonts w:ascii="Times New Roman" w:hAnsi="Times New Roman" w:cs="Times New Roman"/>
          <w:b/>
          <w:sz w:val="24"/>
          <w:szCs w:val="24"/>
        </w:rPr>
        <w:t>SEMINARIO VII DI LACAN</w:t>
      </w:r>
    </w:p>
    <w:p w:rsidR="00D2627A" w:rsidRPr="00BF0B21" w:rsidRDefault="00D2627A" w:rsidP="00216922">
      <w:pPr>
        <w:jc w:val="center"/>
        <w:rPr>
          <w:rFonts w:ascii="Times New Roman" w:hAnsi="Times New Roman" w:cs="Times New Roman"/>
          <w:b/>
          <w:sz w:val="24"/>
          <w:szCs w:val="24"/>
        </w:rPr>
      </w:pPr>
      <w:r w:rsidRPr="00BF0B21">
        <w:rPr>
          <w:rFonts w:ascii="Times New Roman" w:hAnsi="Times New Roman" w:cs="Times New Roman"/>
          <w:b/>
          <w:sz w:val="24"/>
          <w:szCs w:val="24"/>
        </w:rPr>
        <w:t xml:space="preserve">LEZIONE VII DEL </w:t>
      </w:r>
      <w:r w:rsidR="00BF0B21" w:rsidRPr="00BF0B21">
        <w:rPr>
          <w:rFonts w:ascii="Times New Roman" w:hAnsi="Times New Roman" w:cs="Times New Roman"/>
          <w:b/>
          <w:sz w:val="24"/>
          <w:szCs w:val="24"/>
        </w:rPr>
        <w:t>13 GENNAIO DEL 1960</w:t>
      </w:r>
    </w:p>
    <w:p w:rsidR="00BF0B21" w:rsidRPr="00BF0B21" w:rsidRDefault="00BF0B21" w:rsidP="00216922">
      <w:pPr>
        <w:jc w:val="center"/>
        <w:rPr>
          <w:rFonts w:ascii="Times New Roman" w:hAnsi="Times New Roman" w:cs="Times New Roman"/>
          <w:b/>
          <w:sz w:val="24"/>
          <w:szCs w:val="24"/>
        </w:rPr>
      </w:pPr>
      <w:r w:rsidRPr="00BF0B21">
        <w:rPr>
          <w:rFonts w:ascii="Times New Roman" w:hAnsi="Times New Roman" w:cs="Times New Roman"/>
          <w:b/>
          <w:sz w:val="24"/>
          <w:szCs w:val="24"/>
        </w:rPr>
        <w:t>LEZIONE VIII DEL 20 GENNAIO DEL 1960</w:t>
      </w:r>
    </w:p>
    <w:p w:rsidR="00216922" w:rsidRDefault="00216922" w:rsidP="00BF0B21">
      <w:pPr>
        <w:jc w:val="right"/>
        <w:rPr>
          <w:rFonts w:ascii="Times New Roman" w:hAnsi="Times New Roman" w:cs="Times New Roman"/>
          <w:b/>
          <w:i/>
          <w:sz w:val="24"/>
          <w:szCs w:val="24"/>
        </w:rPr>
      </w:pPr>
    </w:p>
    <w:p w:rsidR="00BF0B21" w:rsidRPr="00216922" w:rsidRDefault="00CD23DD" w:rsidP="00BF0B21">
      <w:pPr>
        <w:jc w:val="right"/>
        <w:rPr>
          <w:rFonts w:ascii="Times New Roman" w:hAnsi="Times New Roman" w:cs="Times New Roman"/>
          <w:b/>
          <w:i/>
          <w:sz w:val="24"/>
          <w:szCs w:val="24"/>
        </w:rPr>
      </w:pPr>
      <w:r w:rsidRPr="00216922">
        <w:rPr>
          <w:rFonts w:ascii="Times New Roman" w:hAnsi="Times New Roman" w:cs="Times New Roman"/>
          <w:b/>
          <w:i/>
          <w:sz w:val="24"/>
          <w:szCs w:val="24"/>
        </w:rPr>
        <w:t>GRACIELA PEŇ</w:t>
      </w:r>
      <w:r w:rsidR="00216922" w:rsidRPr="00216922">
        <w:rPr>
          <w:rFonts w:ascii="Times New Roman" w:hAnsi="Times New Roman" w:cs="Times New Roman"/>
          <w:b/>
          <w:i/>
          <w:sz w:val="24"/>
          <w:szCs w:val="24"/>
        </w:rPr>
        <w:t>A ALFARO</w:t>
      </w:r>
    </w:p>
    <w:p w:rsidR="00BF0B21" w:rsidRDefault="00BF0B21" w:rsidP="00B95E9B">
      <w:pPr>
        <w:jc w:val="both"/>
        <w:rPr>
          <w:rFonts w:ascii="Times New Roman" w:hAnsi="Times New Roman" w:cs="Times New Roman"/>
          <w:sz w:val="24"/>
          <w:szCs w:val="24"/>
        </w:rPr>
      </w:pPr>
    </w:p>
    <w:p w:rsidR="0069140F" w:rsidRDefault="0069140F" w:rsidP="00B95E9B">
      <w:pPr>
        <w:jc w:val="both"/>
        <w:rPr>
          <w:rFonts w:ascii="Times New Roman" w:hAnsi="Times New Roman" w:cs="Times New Roman"/>
          <w:sz w:val="24"/>
          <w:szCs w:val="24"/>
        </w:rPr>
      </w:pPr>
      <w:r>
        <w:rPr>
          <w:rFonts w:ascii="Times New Roman" w:hAnsi="Times New Roman" w:cs="Times New Roman"/>
          <w:sz w:val="24"/>
          <w:szCs w:val="24"/>
        </w:rPr>
        <w:t>Lacan tiene le lezioni VII e VIII del seminario sull’etic</w:t>
      </w:r>
      <w:r w:rsidR="008239E6">
        <w:rPr>
          <w:rFonts w:ascii="Times New Roman" w:hAnsi="Times New Roman" w:cs="Times New Roman"/>
          <w:sz w:val="24"/>
          <w:szCs w:val="24"/>
        </w:rPr>
        <w:t>a a gennaio del 1960</w:t>
      </w:r>
      <w:r w:rsidR="00BF5C80">
        <w:rPr>
          <w:rFonts w:ascii="Times New Roman" w:hAnsi="Times New Roman" w:cs="Times New Roman"/>
          <w:sz w:val="24"/>
          <w:szCs w:val="24"/>
        </w:rPr>
        <w:t>,</w:t>
      </w:r>
      <w:r>
        <w:rPr>
          <w:rFonts w:ascii="Times New Roman" w:hAnsi="Times New Roman" w:cs="Times New Roman"/>
          <w:sz w:val="24"/>
          <w:szCs w:val="24"/>
        </w:rPr>
        <w:t xml:space="preserve"> inaugura</w:t>
      </w:r>
      <w:r w:rsidR="008239E6">
        <w:rPr>
          <w:rFonts w:ascii="Times New Roman" w:hAnsi="Times New Roman" w:cs="Times New Roman"/>
          <w:sz w:val="24"/>
          <w:szCs w:val="24"/>
        </w:rPr>
        <w:t>ndo</w:t>
      </w:r>
      <w:r>
        <w:rPr>
          <w:rFonts w:ascii="Times New Roman" w:hAnsi="Times New Roman" w:cs="Times New Roman"/>
          <w:sz w:val="24"/>
          <w:szCs w:val="24"/>
        </w:rPr>
        <w:t xml:space="preserve"> il decennio degli anni 60’ con una domanda fondamentale: può la psicoanalis</w:t>
      </w:r>
      <w:r w:rsidR="006329AC">
        <w:rPr>
          <w:rFonts w:ascii="Times New Roman" w:hAnsi="Times New Roman" w:cs="Times New Roman"/>
          <w:sz w:val="24"/>
          <w:szCs w:val="24"/>
        </w:rPr>
        <w:t xml:space="preserve">i proporre un approccio </w:t>
      </w:r>
      <w:r w:rsidR="00D90E1A">
        <w:rPr>
          <w:rFonts w:ascii="Times New Roman" w:hAnsi="Times New Roman" w:cs="Times New Roman"/>
          <w:sz w:val="24"/>
          <w:szCs w:val="24"/>
        </w:rPr>
        <w:t>nuovo nel campo dell’</w:t>
      </w:r>
      <w:r>
        <w:rPr>
          <w:rFonts w:ascii="Times New Roman" w:hAnsi="Times New Roman" w:cs="Times New Roman"/>
          <w:sz w:val="24"/>
          <w:szCs w:val="24"/>
        </w:rPr>
        <w:t xml:space="preserve">etica?  </w:t>
      </w:r>
    </w:p>
    <w:p w:rsidR="004B492C" w:rsidRDefault="004B492C" w:rsidP="00B95E9B">
      <w:pPr>
        <w:jc w:val="both"/>
        <w:rPr>
          <w:rFonts w:ascii="Times New Roman" w:hAnsi="Times New Roman" w:cs="Times New Roman"/>
          <w:sz w:val="24"/>
          <w:szCs w:val="24"/>
        </w:rPr>
      </w:pPr>
      <w:r>
        <w:rPr>
          <w:rFonts w:ascii="Times New Roman" w:hAnsi="Times New Roman" w:cs="Times New Roman"/>
          <w:sz w:val="24"/>
          <w:szCs w:val="24"/>
        </w:rPr>
        <w:t>E’ intorno a questa domanda che Lacan dispiega tutto</w:t>
      </w:r>
      <w:r w:rsidR="003A75AE">
        <w:rPr>
          <w:rFonts w:ascii="Times New Roman" w:hAnsi="Times New Roman" w:cs="Times New Roman"/>
          <w:sz w:val="24"/>
          <w:szCs w:val="24"/>
        </w:rPr>
        <w:t xml:space="preserve"> il suo seminario, articolando per la prima volta il registro del Reale a quello del Simbolico e dell’Immaginario.  </w:t>
      </w:r>
    </w:p>
    <w:p w:rsidR="00905281" w:rsidRDefault="00550BB2" w:rsidP="00B95E9B">
      <w:pPr>
        <w:jc w:val="both"/>
        <w:rPr>
          <w:rFonts w:ascii="Times New Roman" w:hAnsi="Times New Roman" w:cs="Times New Roman"/>
          <w:sz w:val="24"/>
          <w:szCs w:val="24"/>
        </w:rPr>
      </w:pPr>
      <w:r>
        <w:rPr>
          <w:rFonts w:ascii="Times New Roman" w:hAnsi="Times New Roman" w:cs="Times New Roman"/>
          <w:sz w:val="24"/>
          <w:szCs w:val="24"/>
        </w:rPr>
        <w:t>L’approfondimento dell’</w:t>
      </w:r>
      <w:r w:rsidR="005D7D70">
        <w:rPr>
          <w:rFonts w:ascii="Times New Roman" w:hAnsi="Times New Roman" w:cs="Times New Roman"/>
          <w:sz w:val="24"/>
          <w:szCs w:val="24"/>
        </w:rPr>
        <w:t>etica</w:t>
      </w:r>
      <w:r>
        <w:rPr>
          <w:rFonts w:ascii="Times New Roman" w:hAnsi="Times New Roman" w:cs="Times New Roman"/>
          <w:sz w:val="24"/>
          <w:szCs w:val="24"/>
        </w:rPr>
        <w:t xml:space="preserve"> </w:t>
      </w:r>
      <w:r w:rsidR="00AB7A6A">
        <w:rPr>
          <w:rFonts w:ascii="Times New Roman" w:hAnsi="Times New Roman" w:cs="Times New Roman"/>
          <w:sz w:val="24"/>
          <w:szCs w:val="24"/>
        </w:rPr>
        <w:t>lo conduce a mettere ancor più in luce i contrasti, vuoi le fratture</w:t>
      </w:r>
      <w:r w:rsidR="005D7D70">
        <w:rPr>
          <w:rFonts w:ascii="Times New Roman" w:hAnsi="Times New Roman" w:cs="Times New Roman"/>
          <w:sz w:val="24"/>
          <w:szCs w:val="24"/>
        </w:rPr>
        <w:t>,</w:t>
      </w:r>
      <w:r w:rsidR="00AB7A6A">
        <w:rPr>
          <w:rFonts w:ascii="Times New Roman" w:hAnsi="Times New Roman" w:cs="Times New Roman"/>
          <w:sz w:val="24"/>
          <w:szCs w:val="24"/>
        </w:rPr>
        <w:t xml:space="preserve"> fra il macrocosmo e il microcosmo; </w:t>
      </w:r>
      <w:r w:rsidR="00305169">
        <w:rPr>
          <w:rFonts w:ascii="Times New Roman" w:hAnsi="Times New Roman" w:cs="Times New Roman"/>
          <w:sz w:val="24"/>
          <w:szCs w:val="24"/>
        </w:rPr>
        <w:t xml:space="preserve">i contrasti </w:t>
      </w:r>
      <w:r w:rsidR="00AB7A6A">
        <w:rPr>
          <w:rFonts w:ascii="Times New Roman" w:hAnsi="Times New Roman" w:cs="Times New Roman"/>
          <w:sz w:val="24"/>
          <w:szCs w:val="24"/>
        </w:rPr>
        <w:t>fra i grandi principi etici</w:t>
      </w:r>
      <w:r w:rsidR="005B1489">
        <w:rPr>
          <w:rFonts w:ascii="Times New Roman" w:hAnsi="Times New Roman" w:cs="Times New Roman"/>
          <w:sz w:val="24"/>
          <w:szCs w:val="24"/>
        </w:rPr>
        <w:t xml:space="preserve"> e morali proposti nel corso della storia </w:t>
      </w:r>
      <w:r w:rsidR="00942D7A">
        <w:rPr>
          <w:rFonts w:ascii="Times New Roman" w:hAnsi="Times New Roman" w:cs="Times New Roman"/>
          <w:sz w:val="24"/>
          <w:szCs w:val="24"/>
        </w:rPr>
        <w:t>e il mondo d</w:t>
      </w:r>
      <w:r w:rsidR="009954E8">
        <w:rPr>
          <w:rFonts w:ascii="Times New Roman" w:hAnsi="Times New Roman" w:cs="Times New Roman"/>
          <w:sz w:val="24"/>
          <w:szCs w:val="24"/>
        </w:rPr>
        <w:t>el microcosmo, dove la logica dell’</w:t>
      </w:r>
      <w:r w:rsidR="00905281">
        <w:rPr>
          <w:rFonts w:ascii="Times New Roman" w:hAnsi="Times New Roman" w:cs="Times New Roman"/>
          <w:sz w:val="24"/>
          <w:szCs w:val="24"/>
        </w:rPr>
        <w:t xml:space="preserve">inconscio, intrecciata con le esigenze che provengono dal mondo, </w:t>
      </w:r>
      <w:r w:rsidR="00690385">
        <w:rPr>
          <w:rFonts w:ascii="Times New Roman" w:hAnsi="Times New Roman" w:cs="Times New Roman"/>
          <w:sz w:val="24"/>
          <w:szCs w:val="24"/>
        </w:rPr>
        <w:t>mostrano il fallimento del raggiungimento di una qualsiasi armonia.</w:t>
      </w:r>
    </w:p>
    <w:p w:rsidR="00824F05" w:rsidRDefault="00C82377" w:rsidP="00B95E9B">
      <w:pPr>
        <w:jc w:val="both"/>
        <w:rPr>
          <w:rFonts w:ascii="Times New Roman" w:hAnsi="Times New Roman" w:cs="Times New Roman"/>
          <w:sz w:val="24"/>
          <w:szCs w:val="24"/>
        </w:rPr>
      </w:pPr>
      <w:r>
        <w:rPr>
          <w:rFonts w:ascii="Times New Roman" w:hAnsi="Times New Roman" w:cs="Times New Roman"/>
          <w:sz w:val="24"/>
          <w:szCs w:val="24"/>
        </w:rPr>
        <w:t>Partendo da ciò che per Freud costituì</w:t>
      </w:r>
      <w:r w:rsidR="00207007">
        <w:rPr>
          <w:rFonts w:ascii="Times New Roman" w:hAnsi="Times New Roman" w:cs="Times New Roman"/>
          <w:sz w:val="24"/>
          <w:szCs w:val="24"/>
        </w:rPr>
        <w:t xml:space="preserve"> uno dei due aspetti </w:t>
      </w:r>
      <w:r w:rsidR="00566EC6">
        <w:rPr>
          <w:rFonts w:ascii="Times New Roman" w:hAnsi="Times New Roman" w:cs="Times New Roman"/>
          <w:sz w:val="24"/>
          <w:szCs w:val="24"/>
        </w:rPr>
        <w:t>della sua riflessione sul</w:t>
      </w:r>
      <w:r w:rsidR="001E22B2">
        <w:rPr>
          <w:rFonts w:ascii="Times New Roman" w:hAnsi="Times New Roman" w:cs="Times New Roman"/>
          <w:sz w:val="24"/>
          <w:szCs w:val="24"/>
        </w:rPr>
        <w:t>l’etica</w:t>
      </w:r>
      <w:r w:rsidR="001E22B2">
        <w:rPr>
          <w:rStyle w:val="Rimandonotaapidipagina"/>
          <w:rFonts w:ascii="Times New Roman" w:hAnsi="Times New Roman" w:cs="Times New Roman"/>
          <w:sz w:val="24"/>
          <w:szCs w:val="24"/>
        </w:rPr>
        <w:footnoteReference w:id="1"/>
      </w:r>
      <w:r w:rsidR="00B918B3">
        <w:rPr>
          <w:rFonts w:ascii="Times New Roman" w:hAnsi="Times New Roman" w:cs="Times New Roman"/>
          <w:sz w:val="24"/>
          <w:szCs w:val="24"/>
        </w:rPr>
        <w:t xml:space="preserve">, la sublimazione, Lacan spalanca le porte non solo all’approfondimento della natura dei </w:t>
      </w:r>
      <w:r w:rsidR="00B918B3" w:rsidRPr="00D55927">
        <w:rPr>
          <w:rFonts w:ascii="Times New Roman" w:hAnsi="Times New Roman" w:cs="Times New Roman"/>
          <w:i/>
          <w:sz w:val="24"/>
          <w:szCs w:val="24"/>
        </w:rPr>
        <w:t>Trieb</w:t>
      </w:r>
      <w:r w:rsidR="00D55927" w:rsidRPr="00D55927">
        <w:rPr>
          <w:rFonts w:ascii="Times New Roman" w:hAnsi="Times New Roman" w:cs="Times New Roman"/>
          <w:i/>
          <w:sz w:val="24"/>
          <w:szCs w:val="24"/>
        </w:rPr>
        <w:t>e</w:t>
      </w:r>
      <w:r w:rsidR="00B918B3" w:rsidRPr="00D55927">
        <w:rPr>
          <w:rFonts w:ascii="Times New Roman" w:hAnsi="Times New Roman" w:cs="Times New Roman"/>
          <w:i/>
          <w:sz w:val="24"/>
          <w:szCs w:val="24"/>
        </w:rPr>
        <w:t>,</w:t>
      </w:r>
      <w:r w:rsidR="00B918B3">
        <w:rPr>
          <w:rFonts w:ascii="Times New Roman" w:hAnsi="Times New Roman" w:cs="Times New Roman"/>
          <w:sz w:val="24"/>
          <w:szCs w:val="24"/>
        </w:rPr>
        <w:t xml:space="preserve"> delle pulsioni</w:t>
      </w:r>
      <w:r w:rsidR="005055C0">
        <w:rPr>
          <w:rFonts w:ascii="Times New Roman" w:hAnsi="Times New Roman" w:cs="Times New Roman"/>
          <w:sz w:val="24"/>
          <w:szCs w:val="24"/>
        </w:rPr>
        <w:t xml:space="preserve">, </w:t>
      </w:r>
      <w:r w:rsidR="00E4745E">
        <w:rPr>
          <w:rFonts w:ascii="Times New Roman" w:hAnsi="Times New Roman" w:cs="Times New Roman"/>
          <w:sz w:val="24"/>
          <w:szCs w:val="24"/>
        </w:rPr>
        <w:t>ma anche a</w:t>
      </w:r>
      <w:r w:rsidR="00BF472A">
        <w:rPr>
          <w:rFonts w:ascii="Times New Roman" w:hAnsi="Times New Roman" w:cs="Times New Roman"/>
          <w:sz w:val="24"/>
          <w:szCs w:val="24"/>
        </w:rPr>
        <w:t>l</w:t>
      </w:r>
      <w:r w:rsidR="00B918B3">
        <w:rPr>
          <w:rFonts w:ascii="Times New Roman" w:hAnsi="Times New Roman" w:cs="Times New Roman"/>
          <w:sz w:val="24"/>
          <w:szCs w:val="24"/>
        </w:rPr>
        <w:t>l’</w:t>
      </w:r>
      <w:r w:rsidR="005055C0">
        <w:rPr>
          <w:rFonts w:ascii="Times New Roman" w:hAnsi="Times New Roman" w:cs="Times New Roman"/>
          <w:sz w:val="24"/>
          <w:szCs w:val="24"/>
        </w:rPr>
        <w:t>in</w:t>
      </w:r>
      <w:r w:rsidR="00566EC6">
        <w:rPr>
          <w:rFonts w:ascii="Times New Roman" w:hAnsi="Times New Roman" w:cs="Times New Roman"/>
          <w:sz w:val="24"/>
          <w:szCs w:val="24"/>
        </w:rPr>
        <w:t>timo rapporto che queste intratt</w:t>
      </w:r>
      <w:r w:rsidR="005055C0">
        <w:rPr>
          <w:rFonts w:ascii="Times New Roman" w:hAnsi="Times New Roman" w:cs="Times New Roman"/>
          <w:sz w:val="24"/>
          <w:szCs w:val="24"/>
        </w:rPr>
        <w:t>e</w:t>
      </w:r>
      <w:r w:rsidR="00566EC6">
        <w:rPr>
          <w:rFonts w:ascii="Times New Roman" w:hAnsi="Times New Roman" w:cs="Times New Roman"/>
          <w:sz w:val="24"/>
          <w:szCs w:val="24"/>
        </w:rPr>
        <w:t>n</w:t>
      </w:r>
      <w:r w:rsidR="005055C0">
        <w:rPr>
          <w:rFonts w:ascii="Times New Roman" w:hAnsi="Times New Roman" w:cs="Times New Roman"/>
          <w:sz w:val="24"/>
          <w:szCs w:val="24"/>
        </w:rPr>
        <w:t>g</w:t>
      </w:r>
      <w:r w:rsidR="00123F77">
        <w:rPr>
          <w:rFonts w:ascii="Times New Roman" w:hAnsi="Times New Roman" w:cs="Times New Roman"/>
          <w:sz w:val="24"/>
          <w:szCs w:val="24"/>
        </w:rPr>
        <w:t xml:space="preserve">ono </w:t>
      </w:r>
      <w:r w:rsidR="00824F05">
        <w:rPr>
          <w:rFonts w:ascii="Times New Roman" w:hAnsi="Times New Roman" w:cs="Times New Roman"/>
          <w:sz w:val="24"/>
          <w:szCs w:val="24"/>
        </w:rPr>
        <w:t xml:space="preserve">con </w:t>
      </w:r>
      <w:r w:rsidR="00824F05" w:rsidRPr="00CA0686">
        <w:rPr>
          <w:rFonts w:ascii="Times New Roman" w:hAnsi="Times New Roman" w:cs="Times New Roman"/>
          <w:i/>
          <w:sz w:val="24"/>
          <w:szCs w:val="24"/>
        </w:rPr>
        <w:t xml:space="preserve">das Ding, </w:t>
      </w:r>
      <w:r w:rsidR="00824F05" w:rsidRPr="00CA0686">
        <w:rPr>
          <w:rFonts w:ascii="Times New Roman" w:hAnsi="Times New Roman" w:cs="Times New Roman"/>
          <w:sz w:val="24"/>
          <w:szCs w:val="24"/>
        </w:rPr>
        <w:t>la Cosa</w:t>
      </w:r>
      <w:r w:rsidR="00824F05">
        <w:rPr>
          <w:rFonts w:ascii="Times New Roman" w:hAnsi="Times New Roman" w:cs="Times New Roman"/>
          <w:sz w:val="24"/>
          <w:szCs w:val="24"/>
        </w:rPr>
        <w:t>, concetto che in questo seminario occupa</w:t>
      </w:r>
      <w:r w:rsidR="00CA0686">
        <w:rPr>
          <w:rFonts w:ascii="Times New Roman" w:hAnsi="Times New Roman" w:cs="Times New Roman"/>
          <w:sz w:val="24"/>
          <w:szCs w:val="24"/>
        </w:rPr>
        <w:t xml:space="preserve"> un posto assolutamente preminente.</w:t>
      </w:r>
    </w:p>
    <w:p w:rsidR="00207007" w:rsidRDefault="00207007" w:rsidP="00207007">
      <w:pPr>
        <w:jc w:val="both"/>
        <w:rPr>
          <w:rFonts w:ascii="Times New Roman" w:hAnsi="Times New Roman" w:cs="Times New Roman"/>
          <w:sz w:val="24"/>
          <w:szCs w:val="24"/>
        </w:rPr>
      </w:pPr>
      <w:r>
        <w:rPr>
          <w:rFonts w:ascii="Times New Roman" w:hAnsi="Times New Roman" w:cs="Times New Roman"/>
          <w:sz w:val="24"/>
          <w:szCs w:val="24"/>
        </w:rPr>
        <w:t xml:space="preserve">Già nel </w:t>
      </w:r>
      <w:r w:rsidRPr="00122794">
        <w:rPr>
          <w:rFonts w:ascii="Times New Roman" w:hAnsi="Times New Roman" w:cs="Times New Roman"/>
          <w:i/>
          <w:sz w:val="24"/>
          <w:szCs w:val="24"/>
        </w:rPr>
        <w:t>Disagio della Civiltà</w:t>
      </w:r>
      <w:r>
        <w:rPr>
          <w:rStyle w:val="Rimandonotaapidipagina"/>
          <w:rFonts w:ascii="Times New Roman" w:hAnsi="Times New Roman" w:cs="Times New Roman"/>
          <w:i/>
          <w:sz w:val="24"/>
          <w:szCs w:val="24"/>
        </w:rPr>
        <w:footnoteReference w:id="2"/>
      </w:r>
      <w:r>
        <w:rPr>
          <w:rFonts w:ascii="Times New Roman" w:hAnsi="Times New Roman" w:cs="Times New Roman"/>
          <w:sz w:val="24"/>
          <w:szCs w:val="24"/>
        </w:rPr>
        <w:t xml:space="preserve">, </w:t>
      </w:r>
      <w:r w:rsidR="007F7E59">
        <w:rPr>
          <w:rFonts w:ascii="Times New Roman" w:hAnsi="Times New Roman" w:cs="Times New Roman"/>
          <w:sz w:val="24"/>
          <w:szCs w:val="24"/>
        </w:rPr>
        <w:t xml:space="preserve">Freud aveva messo in rilievo che le vie attraverso cui la civiltà pone un freno alle pulsioni, gli interdetti </w:t>
      </w:r>
      <w:r w:rsidR="00D72D1E">
        <w:rPr>
          <w:rFonts w:ascii="Times New Roman" w:hAnsi="Times New Roman" w:cs="Times New Roman"/>
          <w:sz w:val="24"/>
          <w:szCs w:val="24"/>
        </w:rPr>
        <w:t>e i loro corollario</w:t>
      </w:r>
      <w:r w:rsidR="00C91BE4">
        <w:rPr>
          <w:rFonts w:ascii="Times New Roman" w:hAnsi="Times New Roman" w:cs="Times New Roman"/>
          <w:sz w:val="24"/>
          <w:szCs w:val="24"/>
        </w:rPr>
        <w:t xml:space="preserve">, la coscienza morale, </w:t>
      </w:r>
      <w:r w:rsidR="00806E1C">
        <w:rPr>
          <w:rFonts w:ascii="Times New Roman" w:hAnsi="Times New Roman" w:cs="Times New Roman"/>
          <w:sz w:val="24"/>
          <w:szCs w:val="24"/>
        </w:rPr>
        <w:t xml:space="preserve">lasciavano </w:t>
      </w:r>
      <w:r w:rsidR="00050E0B">
        <w:rPr>
          <w:rFonts w:ascii="Times New Roman" w:hAnsi="Times New Roman" w:cs="Times New Roman"/>
          <w:sz w:val="24"/>
          <w:szCs w:val="24"/>
        </w:rPr>
        <w:t>allo scoperto un paradosso, un’apertura verso una logica alt</w:t>
      </w:r>
      <w:r w:rsidR="00AB7A16">
        <w:rPr>
          <w:rFonts w:ascii="Times New Roman" w:hAnsi="Times New Roman" w:cs="Times New Roman"/>
          <w:sz w:val="24"/>
          <w:szCs w:val="24"/>
        </w:rPr>
        <w:t>ra: quella</w:t>
      </w:r>
      <w:r w:rsidR="00A51572">
        <w:rPr>
          <w:rFonts w:ascii="Times New Roman" w:hAnsi="Times New Roman" w:cs="Times New Roman"/>
          <w:sz w:val="24"/>
          <w:szCs w:val="24"/>
        </w:rPr>
        <w:t xml:space="preserve"> secondo cui </w:t>
      </w:r>
      <w:r w:rsidR="00AB7A16">
        <w:rPr>
          <w:rFonts w:ascii="Times New Roman" w:hAnsi="Times New Roman" w:cs="Times New Roman"/>
          <w:sz w:val="24"/>
          <w:szCs w:val="24"/>
        </w:rPr>
        <w:t>sul versante soggettivo la coscienza morale si mostra tanto più</w:t>
      </w:r>
      <w:r w:rsidR="00050E0B">
        <w:rPr>
          <w:rFonts w:ascii="Times New Roman" w:hAnsi="Times New Roman" w:cs="Times New Roman"/>
          <w:sz w:val="24"/>
          <w:szCs w:val="24"/>
        </w:rPr>
        <w:t xml:space="preserve"> severa ed esigente quanto meno la si offende; </w:t>
      </w:r>
      <w:r w:rsidR="00387A03">
        <w:rPr>
          <w:rFonts w:ascii="Times New Roman" w:hAnsi="Times New Roman" w:cs="Times New Roman"/>
          <w:sz w:val="24"/>
          <w:szCs w:val="24"/>
        </w:rPr>
        <w:t xml:space="preserve">tanto </w:t>
      </w:r>
      <w:r w:rsidR="00AB7A16">
        <w:rPr>
          <w:rFonts w:ascii="Times New Roman" w:hAnsi="Times New Roman" w:cs="Times New Roman"/>
          <w:sz w:val="24"/>
          <w:szCs w:val="24"/>
        </w:rPr>
        <w:t>più crudele quanto più</w:t>
      </w:r>
      <w:r w:rsidR="00D45266">
        <w:rPr>
          <w:rFonts w:ascii="Times New Roman" w:hAnsi="Times New Roman" w:cs="Times New Roman"/>
          <w:sz w:val="24"/>
          <w:szCs w:val="24"/>
        </w:rPr>
        <w:t xml:space="preserve"> le sventure si abbattono su un soggetto.  </w:t>
      </w:r>
    </w:p>
    <w:p w:rsidR="00BA234C" w:rsidRDefault="00A65EA8" w:rsidP="00BA234C">
      <w:pPr>
        <w:jc w:val="both"/>
        <w:rPr>
          <w:rFonts w:ascii="Times New Roman" w:hAnsi="Times New Roman" w:cs="Times New Roman"/>
          <w:sz w:val="24"/>
          <w:szCs w:val="24"/>
        </w:rPr>
      </w:pPr>
      <w:r>
        <w:rPr>
          <w:rFonts w:ascii="Times New Roman" w:hAnsi="Times New Roman" w:cs="Times New Roman"/>
          <w:sz w:val="24"/>
          <w:szCs w:val="24"/>
        </w:rPr>
        <w:t>E’ chiaro che queste contraddizi</w:t>
      </w:r>
      <w:r w:rsidR="00B509A5">
        <w:rPr>
          <w:rFonts w:ascii="Times New Roman" w:hAnsi="Times New Roman" w:cs="Times New Roman"/>
          <w:sz w:val="24"/>
          <w:szCs w:val="24"/>
        </w:rPr>
        <w:t>oni e questa complessità non possono essere colte</w:t>
      </w:r>
      <w:r>
        <w:rPr>
          <w:rFonts w:ascii="Times New Roman" w:hAnsi="Times New Roman" w:cs="Times New Roman"/>
          <w:sz w:val="24"/>
          <w:szCs w:val="24"/>
        </w:rPr>
        <w:t xml:space="preserve"> dagli psicoanalisti che s’illudono di soddisfare le richieste</w:t>
      </w:r>
      <w:r w:rsidR="00620754">
        <w:rPr>
          <w:rFonts w:ascii="Times New Roman" w:hAnsi="Times New Roman" w:cs="Times New Roman"/>
          <w:sz w:val="24"/>
          <w:szCs w:val="24"/>
        </w:rPr>
        <w:t xml:space="preserve"> di benessere </w:t>
      </w:r>
      <w:r>
        <w:rPr>
          <w:rFonts w:ascii="Times New Roman" w:hAnsi="Times New Roman" w:cs="Times New Roman"/>
          <w:sz w:val="24"/>
          <w:szCs w:val="24"/>
        </w:rPr>
        <w:t xml:space="preserve">dei loro pazienti </w:t>
      </w:r>
      <w:r w:rsidR="00E865D0">
        <w:rPr>
          <w:rFonts w:ascii="Times New Roman" w:hAnsi="Times New Roman" w:cs="Times New Roman"/>
          <w:sz w:val="24"/>
          <w:szCs w:val="24"/>
        </w:rPr>
        <w:t>indirizzando</w:t>
      </w:r>
      <w:r w:rsidR="0075738F">
        <w:rPr>
          <w:rFonts w:ascii="Times New Roman" w:hAnsi="Times New Roman" w:cs="Times New Roman"/>
          <w:sz w:val="24"/>
          <w:szCs w:val="24"/>
        </w:rPr>
        <w:t xml:space="preserve"> la loro azione verso una “morale naturale”</w:t>
      </w:r>
      <w:r w:rsidR="00BA234C">
        <w:rPr>
          <w:rFonts w:ascii="Times New Roman" w:hAnsi="Times New Roman" w:cs="Times New Roman"/>
          <w:sz w:val="24"/>
          <w:szCs w:val="24"/>
        </w:rPr>
        <w:t xml:space="preserve">, partendo dal presupposto che i sintomi e le sofferenze di un soggetto sarebbero il frutto di un malinteso, del loro fallimento di ottenere un equilibrio normativo con il mondo.  </w:t>
      </w:r>
    </w:p>
    <w:p w:rsidR="009C7F3F" w:rsidRDefault="00840518" w:rsidP="009C7F3F">
      <w:pPr>
        <w:jc w:val="both"/>
        <w:rPr>
          <w:rFonts w:ascii="Times New Roman" w:hAnsi="Times New Roman" w:cs="Times New Roman"/>
          <w:sz w:val="24"/>
          <w:szCs w:val="24"/>
        </w:rPr>
      </w:pPr>
      <w:r>
        <w:rPr>
          <w:rFonts w:ascii="Times New Roman" w:hAnsi="Times New Roman" w:cs="Times New Roman"/>
          <w:sz w:val="24"/>
          <w:szCs w:val="24"/>
        </w:rPr>
        <w:t xml:space="preserve">Il mondo </w:t>
      </w:r>
      <w:r w:rsidR="009C7F3F">
        <w:rPr>
          <w:rFonts w:ascii="Times New Roman" w:hAnsi="Times New Roman" w:cs="Times New Roman"/>
          <w:sz w:val="24"/>
          <w:szCs w:val="24"/>
        </w:rPr>
        <w:t>pu</w:t>
      </w:r>
      <w:r w:rsidR="00BF51D7">
        <w:rPr>
          <w:rFonts w:ascii="Times New Roman" w:hAnsi="Times New Roman" w:cs="Times New Roman"/>
          <w:sz w:val="24"/>
          <w:szCs w:val="24"/>
        </w:rPr>
        <w:t>lsionale, invece, mette in luce</w:t>
      </w:r>
      <w:r>
        <w:rPr>
          <w:rFonts w:ascii="Times New Roman" w:hAnsi="Times New Roman" w:cs="Times New Roman"/>
          <w:sz w:val="24"/>
          <w:szCs w:val="24"/>
        </w:rPr>
        <w:t xml:space="preserve"> ciò che Freud </w:t>
      </w:r>
      <w:r w:rsidR="009C7F3F">
        <w:rPr>
          <w:rFonts w:ascii="Times New Roman" w:hAnsi="Times New Roman" w:cs="Times New Roman"/>
          <w:sz w:val="24"/>
          <w:szCs w:val="24"/>
        </w:rPr>
        <w:t>denominava la psicologia del profondo, vale a dire, una dinamica che, manifestandosi nella clinica, lascia trasparire la natura dell’inconscio.</w:t>
      </w:r>
    </w:p>
    <w:p w:rsidR="003A6F97" w:rsidRDefault="009C7F3F" w:rsidP="009C7F3F">
      <w:pPr>
        <w:jc w:val="both"/>
        <w:rPr>
          <w:rFonts w:ascii="Times New Roman" w:hAnsi="Times New Roman" w:cs="Times New Roman"/>
          <w:sz w:val="24"/>
          <w:szCs w:val="24"/>
        </w:rPr>
      </w:pPr>
      <w:r>
        <w:rPr>
          <w:rFonts w:ascii="Times New Roman" w:hAnsi="Times New Roman" w:cs="Times New Roman"/>
          <w:sz w:val="24"/>
          <w:szCs w:val="24"/>
        </w:rPr>
        <w:t xml:space="preserve">I </w:t>
      </w:r>
      <w:r w:rsidRPr="00395A37">
        <w:rPr>
          <w:rFonts w:ascii="Times New Roman" w:hAnsi="Times New Roman" w:cs="Times New Roman"/>
          <w:i/>
          <w:sz w:val="24"/>
          <w:szCs w:val="24"/>
        </w:rPr>
        <w:t>Trieb</w:t>
      </w:r>
      <w:r w:rsidR="0004284C">
        <w:rPr>
          <w:rFonts w:ascii="Times New Roman" w:hAnsi="Times New Roman" w:cs="Times New Roman"/>
          <w:i/>
          <w:sz w:val="24"/>
          <w:szCs w:val="24"/>
        </w:rPr>
        <w:t>e</w:t>
      </w:r>
      <w:r w:rsidR="00B2557E">
        <w:rPr>
          <w:rStyle w:val="Rimandonotaapidipagina"/>
          <w:rFonts w:ascii="Times New Roman" w:hAnsi="Times New Roman" w:cs="Times New Roman"/>
          <w:i/>
          <w:sz w:val="24"/>
          <w:szCs w:val="24"/>
        </w:rPr>
        <w:footnoteReference w:id="3"/>
      </w:r>
      <w:r w:rsidRPr="00395A37">
        <w:rPr>
          <w:rFonts w:ascii="Times New Roman" w:hAnsi="Times New Roman" w:cs="Times New Roman"/>
          <w:i/>
          <w:sz w:val="24"/>
          <w:szCs w:val="24"/>
        </w:rPr>
        <w:t>,</w:t>
      </w:r>
      <w:r>
        <w:rPr>
          <w:rFonts w:ascii="Times New Roman" w:hAnsi="Times New Roman" w:cs="Times New Roman"/>
          <w:sz w:val="24"/>
          <w:szCs w:val="24"/>
        </w:rPr>
        <w:t xml:space="preserve"> le pulsioni, </w:t>
      </w:r>
      <w:r w:rsidR="00840518">
        <w:rPr>
          <w:rFonts w:ascii="Times New Roman" w:hAnsi="Times New Roman" w:cs="Times New Roman"/>
          <w:sz w:val="24"/>
          <w:szCs w:val="24"/>
        </w:rPr>
        <w:t xml:space="preserve">che si costituiscono </w:t>
      </w:r>
      <w:r w:rsidR="00BB4AAE">
        <w:rPr>
          <w:rFonts w:ascii="Times New Roman" w:hAnsi="Times New Roman" w:cs="Times New Roman"/>
          <w:sz w:val="24"/>
          <w:szCs w:val="24"/>
        </w:rPr>
        <w:t>negli albori della strutturazione</w:t>
      </w:r>
      <w:r w:rsidR="007F7763">
        <w:rPr>
          <w:rFonts w:ascii="Times New Roman" w:hAnsi="Times New Roman" w:cs="Times New Roman"/>
          <w:sz w:val="24"/>
          <w:szCs w:val="24"/>
        </w:rPr>
        <w:t xml:space="preserve"> dell’apparato psichico, </w:t>
      </w:r>
      <w:r w:rsidR="008104C9">
        <w:rPr>
          <w:rFonts w:ascii="Times New Roman" w:hAnsi="Times New Roman" w:cs="Times New Roman"/>
          <w:sz w:val="24"/>
          <w:szCs w:val="24"/>
        </w:rPr>
        <w:t>presentano dei tratti assai singola</w:t>
      </w:r>
      <w:r w:rsidR="00071141">
        <w:rPr>
          <w:rFonts w:ascii="Times New Roman" w:hAnsi="Times New Roman" w:cs="Times New Roman"/>
          <w:sz w:val="24"/>
          <w:szCs w:val="24"/>
        </w:rPr>
        <w:t>ri: essendo straordinariamente plastiche</w:t>
      </w:r>
      <w:r w:rsidR="008104C9">
        <w:rPr>
          <w:rFonts w:ascii="Times New Roman" w:hAnsi="Times New Roman" w:cs="Times New Roman"/>
          <w:sz w:val="24"/>
          <w:szCs w:val="24"/>
        </w:rPr>
        <w:t>, possono entrare in funzi</w:t>
      </w:r>
      <w:r w:rsidR="00071141">
        <w:rPr>
          <w:rFonts w:ascii="Times New Roman" w:hAnsi="Times New Roman" w:cs="Times New Roman"/>
          <w:sz w:val="24"/>
          <w:szCs w:val="24"/>
        </w:rPr>
        <w:t xml:space="preserve">one </w:t>
      </w:r>
      <w:r w:rsidR="00071141">
        <w:rPr>
          <w:rFonts w:ascii="Times New Roman" w:hAnsi="Times New Roman" w:cs="Times New Roman"/>
          <w:sz w:val="24"/>
          <w:szCs w:val="24"/>
        </w:rPr>
        <w:lastRenderedPageBreak/>
        <w:t>le une al posto delle altre</w:t>
      </w:r>
      <w:r w:rsidR="006853BA">
        <w:rPr>
          <w:rFonts w:ascii="Times New Roman" w:hAnsi="Times New Roman" w:cs="Times New Roman"/>
          <w:sz w:val="24"/>
          <w:szCs w:val="24"/>
        </w:rPr>
        <w:t>.  Una può assumere su di sé l’intensità delle a</w:t>
      </w:r>
      <w:r w:rsidR="00154F2D">
        <w:rPr>
          <w:rFonts w:ascii="Times New Roman" w:hAnsi="Times New Roman" w:cs="Times New Roman"/>
          <w:sz w:val="24"/>
          <w:szCs w:val="24"/>
        </w:rPr>
        <w:t>ltre.  Se il soddisfacimento delle une viene rifiutato dalla realtà, un’altra può offri</w:t>
      </w:r>
      <w:r w:rsidR="00071141">
        <w:rPr>
          <w:rFonts w:ascii="Times New Roman" w:hAnsi="Times New Roman" w:cs="Times New Roman"/>
          <w:sz w:val="24"/>
          <w:szCs w:val="24"/>
        </w:rPr>
        <w:t>r</w:t>
      </w:r>
      <w:r w:rsidR="00807C9C">
        <w:rPr>
          <w:rFonts w:ascii="Times New Roman" w:hAnsi="Times New Roman" w:cs="Times New Roman"/>
          <w:sz w:val="24"/>
          <w:szCs w:val="24"/>
        </w:rPr>
        <w:t xml:space="preserve"> loro un completo risarcimento.</w:t>
      </w:r>
      <w:r w:rsidR="00154F2D">
        <w:rPr>
          <w:rFonts w:ascii="Times New Roman" w:hAnsi="Times New Roman" w:cs="Times New Roman"/>
          <w:sz w:val="24"/>
          <w:szCs w:val="24"/>
        </w:rPr>
        <w:t xml:space="preserve">  Si comportano, conclude Freud, come una rete di canali comunicanti</w:t>
      </w:r>
      <w:r w:rsidR="00807C9C">
        <w:rPr>
          <w:rStyle w:val="Rimandonotaapidipagina"/>
          <w:rFonts w:ascii="Times New Roman" w:hAnsi="Times New Roman" w:cs="Times New Roman"/>
          <w:sz w:val="24"/>
          <w:szCs w:val="24"/>
        </w:rPr>
        <w:footnoteReference w:id="4"/>
      </w:r>
      <w:r w:rsidR="00154F2D">
        <w:rPr>
          <w:rFonts w:ascii="Times New Roman" w:hAnsi="Times New Roman" w:cs="Times New Roman"/>
          <w:sz w:val="24"/>
          <w:szCs w:val="24"/>
        </w:rPr>
        <w:t xml:space="preserve">.  </w:t>
      </w:r>
    </w:p>
    <w:p w:rsidR="00D958DB" w:rsidRDefault="00702C1F" w:rsidP="009C7F3F">
      <w:pPr>
        <w:jc w:val="both"/>
        <w:rPr>
          <w:rFonts w:ascii="Times New Roman" w:hAnsi="Times New Roman" w:cs="Times New Roman"/>
          <w:sz w:val="24"/>
          <w:szCs w:val="24"/>
        </w:rPr>
      </w:pPr>
      <w:r>
        <w:rPr>
          <w:rFonts w:ascii="Times New Roman" w:hAnsi="Times New Roman" w:cs="Times New Roman"/>
          <w:sz w:val="24"/>
          <w:szCs w:val="24"/>
        </w:rPr>
        <w:t>A</w:t>
      </w:r>
      <w:r w:rsidR="00271BE9">
        <w:rPr>
          <w:rFonts w:ascii="Times New Roman" w:hAnsi="Times New Roman" w:cs="Times New Roman"/>
          <w:sz w:val="24"/>
          <w:szCs w:val="24"/>
        </w:rPr>
        <w:t xml:space="preserve">nche </w:t>
      </w:r>
      <w:r w:rsidR="00516533">
        <w:rPr>
          <w:rFonts w:ascii="Times New Roman" w:hAnsi="Times New Roman" w:cs="Times New Roman"/>
          <w:sz w:val="24"/>
          <w:szCs w:val="24"/>
        </w:rPr>
        <w:t xml:space="preserve">quando sono sotto la supremazia del </w:t>
      </w:r>
      <w:r w:rsidR="00516533">
        <w:rPr>
          <w:rFonts w:ascii="Times New Roman" w:hAnsi="Times New Roman" w:cs="Times New Roman"/>
          <w:i/>
          <w:sz w:val="24"/>
          <w:szCs w:val="24"/>
        </w:rPr>
        <w:t>Genitalprimat</w:t>
      </w:r>
      <w:r w:rsidR="00F0296B">
        <w:rPr>
          <w:rStyle w:val="Rimandonotaapidipagina"/>
          <w:rFonts w:ascii="Times New Roman" w:hAnsi="Times New Roman" w:cs="Times New Roman"/>
          <w:i/>
          <w:sz w:val="24"/>
          <w:szCs w:val="24"/>
        </w:rPr>
        <w:footnoteReference w:id="5"/>
      </w:r>
      <w:r w:rsidR="00516533">
        <w:rPr>
          <w:rFonts w:ascii="Times New Roman" w:hAnsi="Times New Roman" w:cs="Times New Roman"/>
          <w:i/>
          <w:sz w:val="24"/>
          <w:szCs w:val="24"/>
        </w:rPr>
        <w:t xml:space="preserve">, </w:t>
      </w:r>
      <w:r w:rsidR="00D958DB">
        <w:rPr>
          <w:rFonts w:ascii="Times New Roman" w:hAnsi="Times New Roman" w:cs="Times New Roman"/>
          <w:sz w:val="24"/>
          <w:szCs w:val="24"/>
        </w:rPr>
        <w:t>del primato genitale,</w:t>
      </w:r>
      <w:r w:rsidR="00DD611E">
        <w:rPr>
          <w:rFonts w:ascii="Times New Roman" w:hAnsi="Times New Roman" w:cs="Times New Roman"/>
          <w:sz w:val="24"/>
          <w:szCs w:val="24"/>
        </w:rPr>
        <w:t xml:space="preserve"> le pulsioni</w:t>
      </w:r>
      <w:r w:rsidR="00271BE9">
        <w:rPr>
          <w:rFonts w:ascii="Times New Roman" w:hAnsi="Times New Roman" w:cs="Times New Roman"/>
          <w:sz w:val="24"/>
          <w:szCs w:val="24"/>
        </w:rPr>
        <w:t xml:space="preserve"> non possono es</w:t>
      </w:r>
      <w:r w:rsidR="00542763">
        <w:rPr>
          <w:rFonts w:ascii="Times New Roman" w:hAnsi="Times New Roman" w:cs="Times New Roman"/>
          <w:sz w:val="24"/>
          <w:szCs w:val="24"/>
        </w:rPr>
        <w:t>sere riunite</w:t>
      </w:r>
      <w:r w:rsidR="00271BE9">
        <w:rPr>
          <w:rFonts w:ascii="Times New Roman" w:hAnsi="Times New Roman" w:cs="Times New Roman"/>
          <w:sz w:val="24"/>
          <w:szCs w:val="24"/>
        </w:rPr>
        <w:t xml:space="preserve"> sotto una sola </w:t>
      </w:r>
      <w:r w:rsidR="00E01307">
        <w:rPr>
          <w:rFonts w:ascii="Times New Roman" w:hAnsi="Times New Roman" w:cs="Times New Roman"/>
          <w:i/>
          <w:sz w:val="24"/>
          <w:szCs w:val="24"/>
        </w:rPr>
        <w:t xml:space="preserve">Vorstellung, </w:t>
      </w:r>
      <w:r w:rsidR="00E01307">
        <w:rPr>
          <w:rFonts w:ascii="Times New Roman" w:hAnsi="Times New Roman" w:cs="Times New Roman"/>
          <w:sz w:val="24"/>
          <w:szCs w:val="24"/>
        </w:rPr>
        <w:t xml:space="preserve">rappresentazione.  </w:t>
      </w:r>
      <w:r w:rsidR="00D958DB">
        <w:rPr>
          <w:rFonts w:ascii="Times New Roman" w:hAnsi="Times New Roman" w:cs="Times New Roman"/>
          <w:sz w:val="24"/>
          <w:szCs w:val="24"/>
        </w:rPr>
        <w:t>In realtà, dice Lacan, l’unico</w:t>
      </w:r>
      <w:r w:rsidR="000D3C6D">
        <w:rPr>
          <w:rFonts w:ascii="Times New Roman" w:hAnsi="Times New Roman" w:cs="Times New Roman"/>
          <w:sz w:val="24"/>
          <w:szCs w:val="24"/>
        </w:rPr>
        <w:t xml:space="preserve"> e universale </w:t>
      </w:r>
      <w:r w:rsidR="009F449E">
        <w:rPr>
          <w:rFonts w:ascii="Times New Roman" w:hAnsi="Times New Roman" w:cs="Times New Roman"/>
          <w:sz w:val="24"/>
          <w:szCs w:val="24"/>
        </w:rPr>
        <w:t>primato è</w:t>
      </w:r>
      <w:r w:rsidR="0019604B">
        <w:rPr>
          <w:rFonts w:ascii="Times New Roman" w:hAnsi="Times New Roman" w:cs="Times New Roman"/>
          <w:sz w:val="24"/>
          <w:szCs w:val="24"/>
        </w:rPr>
        <w:t xml:space="preserve"> quello della subordinazione</w:t>
      </w:r>
      <w:r w:rsidR="009F449E">
        <w:rPr>
          <w:rFonts w:ascii="Times New Roman" w:hAnsi="Times New Roman" w:cs="Times New Roman"/>
          <w:sz w:val="24"/>
          <w:szCs w:val="24"/>
        </w:rPr>
        <w:t xml:space="preserve"> del sogget</w:t>
      </w:r>
      <w:r w:rsidR="00A571E4">
        <w:rPr>
          <w:rFonts w:ascii="Times New Roman" w:hAnsi="Times New Roman" w:cs="Times New Roman"/>
          <w:sz w:val="24"/>
          <w:szCs w:val="24"/>
        </w:rPr>
        <w:t xml:space="preserve">to </w:t>
      </w:r>
      <w:r w:rsidR="0019604B">
        <w:rPr>
          <w:rFonts w:ascii="Times New Roman" w:hAnsi="Times New Roman" w:cs="Times New Roman"/>
          <w:sz w:val="24"/>
          <w:szCs w:val="24"/>
        </w:rPr>
        <w:t xml:space="preserve">alla struttura </w:t>
      </w:r>
      <w:r w:rsidR="006D0ADD">
        <w:rPr>
          <w:rFonts w:ascii="Times New Roman" w:hAnsi="Times New Roman" w:cs="Times New Roman"/>
          <w:sz w:val="24"/>
          <w:szCs w:val="24"/>
        </w:rPr>
        <w:t xml:space="preserve">dei </w:t>
      </w:r>
      <w:r w:rsidR="00B32A62">
        <w:rPr>
          <w:rFonts w:ascii="Times New Roman" w:hAnsi="Times New Roman" w:cs="Times New Roman"/>
          <w:sz w:val="24"/>
          <w:szCs w:val="24"/>
        </w:rPr>
        <w:t xml:space="preserve">significanti.  </w:t>
      </w:r>
    </w:p>
    <w:p w:rsidR="00F92B17" w:rsidRDefault="00CA1E32" w:rsidP="00207007">
      <w:pPr>
        <w:jc w:val="both"/>
        <w:rPr>
          <w:rFonts w:ascii="Times New Roman" w:hAnsi="Times New Roman" w:cs="Times New Roman"/>
          <w:sz w:val="24"/>
          <w:szCs w:val="24"/>
        </w:rPr>
      </w:pPr>
      <w:r>
        <w:rPr>
          <w:rFonts w:ascii="Times New Roman" w:hAnsi="Times New Roman" w:cs="Times New Roman"/>
          <w:sz w:val="24"/>
          <w:szCs w:val="24"/>
        </w:rPr>
        <w:t>E’</w:t>
      </w:r>
      <w:r w:rsidR="00AA6069">
        <w:rPr>
          <w:rFonts w:ascii="Times New Roman" w:hAnsi="Times New Roman" w:cs="Times New Roman"/>
          <w:sz w:val="24"/>
          <w:szCs w:val="24"/>
        </w:rPr>
        <w:t xml:space="preserve"> da sottolineare</w:t>
      </w:r>
      <w:r>
        <w:rPr>
          <w:rFonts w:ascii="Times New Roman" w:hAnsi="Times New Roman" w:cs="Times New Roman"/>
          <w:sz w:val="24"/>
          <w:szCs w:val="24"/>
        </w:rPr>
        <w:t>, inoltre</w:t>
      </w:r>
      <w:r w:rsidR="003A6F97">
        <w:rPr>
          <w:rFonts w:ascii="Times New Roman" w:hAnsi="Times New Roman" w:cs="Times New Roman"/>
          <w:sz w:val="24"/>
          <w:szCs w:val="24"/>
        </w:rPr>
        <w:t>,</w:t>
      </w:r>
      <w:r w:rsidR="00C60E71">
        <w:rPr>
          <w:rFonts w:ascii="Times New Roman" w:hAnsi="Times New Roman" w:cs="Times New Roman"/>
          <w:sz w:val="24"/>
          <w:szCs w:val="24"/>
        </w:rPr>
        <w:t xml:space="preserve"> </w:t>
      </w:r>
      <w:r>
        <w:rPr>
          <w:rFonts w:ascii="Times New Roman" w:hAnsi="Times New Roman" w:cs="Times New Roman"/>
          <w:sz w:val="24"/>
          <w:szCs w:val="24"/>
        </w:rPr>
        <w:t xml:space="preserve">che </w:t>
      </w:r>
      <w:r w:rsidR="003A6F97">
        <w:rPr>
          <w:rFonts w:ascii="Times New Roman" w:hAnsi="Times New Roman" w:cs="Times New Roman"/>
          <w:sz w:val="24"/>
          <w:szCs w:val="24"/>
        </w:rPr>
        <w:t xml:space="preserve">permane sempre un nucleo di aspirazioni </w:t>
      </w:r>
      <w:r w:rsidR="00584FC4">
        <w:rPr>
          <w:rFonts w:ascii="Times New Roman" w:hAnsi="Times New Roman" w:cs="Times New Roman"/>
          <w:sz w:val="24"/>
          <w:szCs w:val="24"/>
        </w:rPr>
        <w:t>arcaiche dei</w:t>
      </w:r>
      <w:r w:rsidR="00AA6069">
        <w:rPr>
          <w:rFonts w:ascii="Times New Roman" w:hAnsi="Times New Roman" w:cs="Times New Roman"/>
          <w:sz w:val="24"/>
          <w:szCs w:val="24"/>
        </w:rPr>
        <w:t xml:space="preserve"> bambini </w:t>
      </w:r>
      <w:r>
        <w:rPr>
          <w:rFonts w:ascii="Times New Roman" w:hAnsi="Times New Roman" w:cs="Times New Roman"/>
          <w:sz w:val="24"/>
          <w:szCs w:val="24"/>
        </w:rPr>
        <w:t xml:space="preserve">che </w:t>
      </w:r>
      <w:r w:rsidR="00F92B17">
        <w:rPr>
          <w:rFonts w:ascii="Times New Roman" w:hAnsi="Times New Roman" w:cs="Times New Roman"/>
          <w:sz w:val="24"/>
          <w:szCs w:val="24"/>
        </w:rPr>
        <w:t xml:space="preserve">non possono essere gratificate, che sono al contempo </w:t>
      </w:r>
      <w:r w:rsidR="003A6F97">
        <w:rPr>
          <w:rFonts w:ascii="Times New Roman" w:hAnsi="Times New Roman" w:cs="Times New Roman"/>
          <w:sz w:val="24"/>
          <w:szCs w:val="24"/>
        </w:rPr>
        <w:t xml:space="preserve">un punto </w:t>
      </w:r>
      <w:r w:rsidR="003202E0">
        <w:rPr>
          <w:rFonts w:ascii="Times New Roman" w:hAnsi="Times New Roman" w:cs="Times New Roman"/>
          <w:sz w:val="24"/>
          <w:szCs w:val="24"/>
        </w:rPr>
        <w:t>di partenza e un punto limite; un nucleo d</w:t>
      </w:r>
      <w:r w:rsidR="00CC0982">
        <w:rPr>
          <w:rFonts w:ascii="Times New Roman" w:hAnsi="Times New Roman" w:cs="Times New Roman"/>
          <w:sz w:val="24"/>
          <w:szCs w:val="24"/>
        </w:rPr>
        <w:t xml:space="preserve">i </w:t>
      </w:r>
      <w:r w:rsidR="003202E0">
        <w:rPr>
          <w:rFonts w:ascii="Times New Roman" w:hAnsi="Times New Roman" w:cs="Times New Roman"/>
          <w:sz w:val="24"/>
          <w:szCs w:val="24"/>
        </w:rPr>
        <w:t>immagini primitive e arcaiche della li</w:t>
      </w:r>
      <w:r w:rsidR="0087472F">
        <w:rPr>
          <w:rFonts w:ascii="Times New Roman" w:hAnsi="Times New Roman" w:cs="Times New Roman"/>
          <w:sz w:val="24"/>
          <w:szCs w:val="24"/>
        </w:rPr>
        <w:t>bido che possono comparire</w:t>
      </w:r>
      <w:r w:rsidR="003202E0">
        <w:rPr>
          <w:rFonts w:ascii="Times New Roman" w:hAnsi="Times New Roman" w:cs="Times New Roman"/>
          <w:sz w:val="24"/>
          <w:szCs w:val="24"/>
        </w:rPr>
        <w:t xml:space="preserve"> nei sogni cos</w:t>
      </w:r>
      <w:r w:rsidR="00A119BB">
        <w:rPr>
          <w:rFonts w:ascii="Times New Roman" w:hAnsi="Times New Roman" w:cs="Times New Roman"/>
          <w:sz w:val="24"/>
          <w:szCs w:val="24"/>
        </w:rPr>
        <w:t>ì</w:t>
      </w:r>
      <w:r w:rsidR="00E65596">
        <w:rPr>
          <w:rFonts w:ascii="Times New Roman" w:hAnsi="Times New Roman" w:cs="Times New Roman"/>
          <w:sz w:val="24"/>
          <w:szCs w:val="24"/>
        </w:rPr>
        <w:t xml:space="preserve"> come</w:t>
      </w:r>
      <w:r w:rsidR="00EB36AA">
        <w:rPr>
          <w:rFonts w:ascii="Times New Roman" w:hAnsi="Times New Roman" w:cs="Times New Roman"/>
          <w:sz w:val="24"/>
          <w:szCs w:val="24"/>
        </w:rPr>
        <w:t xml:space="preserve"> in alcune manifestazioni artistiche</w:t>
      </w:r>
      <w:r w:rsidR="00EB36AA">
        <w:rPr>
          <w:rStyle w:val="Rimandonotaapidipagina"/>
          <w:rFonts w:ascii="Times New Roman" w:hAnsi="Times New Roman" w:cs="Times New Roman"/>
          <w:sz w:val="24"/>
          <w:szCs w:val="24"/>
        </w:rPr>
        <w:footnoteReference w:id="6"/>
      </w:r>
      <w:r w:rsidR="00AA6069">
        <w:rPr>
          <w:rFonts w:ascii="Times New Roman" w:hAnsi="Times New Roman" w:cs="Times New Roman"/>
          <w:sz w:val="24"/>
          <w:szCs w:val="24"/>
        </w:rPr>
        <w:t>.</w:t>
      </w:r>
    </w:p>
    <w:p w:rsidR="008127D0" w:rsidRDefault="00096D02" w:rsidP="008127D0">
      <w:pPr>
        <w:jc w:val="both"/>
        <w:rPr>
          <w:rFonts w:ascii="Times New Roman" w:hAnsi="Times New Roman" w:cs="Times New Roman"/>
          <w:sz w:val="24"/>
          <w:szCs w:val="24"/>
        </w:rPr>
      </w:pPr>
      <w:r>
        <w:rPr>
          <w:rFonts w:ascii="Times New Roman" w:hAnsi="Times New Roman" w:cs="Times New Roman"/>
          <w:sz w:val="24"/>
          <w:szCs w:val="24"/>
        </w:rPr>
        <w:t>Non solo.  Come osserva Lacan, la clinica conduce Freud a scoprire</w:t>
      </w:r>
      <w:r w:rsidR="00164837">
        <w:rPr>
          <w:rFonts w:ascii="Times New Roman" w:hAnsi="Times New Roman" w:cs="Times New Roman"/>
          <w:sz w:val="24"/>
          <w:szCs w:val="24"/>
        </w:rPr>
        <w:t xml:space="preserve"> una forza pulsionale che spinge </w:t>
      </w:r>
      <w:r w:rsidR="008127D0">
        <w:rPr>
          <w:rFonts w:ascii="Times New Roman" w:hAnsi="Times New Roman" w:cs="Times New Roman"/>
          <w:sz w:val="24"/>
          <w:szCs w:val="24"/>
        </w:rPr>
        <w:t xml:space="preserve">verso un </w:t>
      </w:r>
      <w:r w:rsidR="00164837">
        <w:rPr>
          <w:rFonts w:ascii="Times New Roman" w:hAnsi="Times New Roman" w:cs="Times New Roman"/>
          <w:sz w:val="24"/>
          <w:szCs w:val="24"/>
        </w:rPr>
        <w:t xml:space="preserve">al di là del principi di piacere.  </w:t>
      </w:r>
      <w:r w:rsidR="00DB5EDD">
        <w:rPr>
          <w:rFonts w:ascii="Times New Roman" w:hAnsi="Times New Roman" w:cs="Times New Roman"/>
          <w:sz w:val="24"/>
          <w:szCs w:val="24"/>
        </w:rPr>
        <w:t>Di conseguenza,</w:t>
      </w:r>
      <w:r w:rsidR="008127D0">
        <w:rPr>
          <w:rFonts w:ascii="Times New Roman" w:hAnsi="Times New Roman" w:cs="Times New Roman"/>
          <w:sz w:val="24"/>
          <w:szCs w:val="24"/>
        </w:rPr>
        <w:t xml:space="preserve"> né il piacere, né le tendenze organizzatrici, unificatrici, erotiche della vita bastano a fare dell’organismo vivente, delle necessità e dei bisogni della vita, il centro dello sviluppo psichico.  </w:t>
      </w:r>
    </w:p>
    <w:p w:rsidR="006D2677" w:rsidRDefault="0068788B" w:rsidP="00207007">
      <w:pPr>
        <w:jc w:val="both"/>
        <w:rPr>
          <w:rFonts w:ascii="Times New Roman" w:hAnsi="Times New Roman" w:cs="Times New Roman"/>
          <w:sz w:val="24"/>
          <w:szCs w:val="24"/>
        </w:rPr>
      </w:pPr>
      <w:r>
        <w:rPr>
          <w:rFonts w:ascii="Times New Roman" w:hAnsi="Times New Roman" w:cs="Times New Roman"/>
          <w:sz w:val="24"/>
          <w:szCs w:val="24"/>
        </w:rPr>
        <w:t xml:space="preserve">Ci troviamo pertanto dinnanzi a un contrasto che sembra insanabile fra, da una parte, questo mondo </w:t>
      </w:r>
      <w:r w:rsidR="00F67DAC">
        <w:rPr>
          <w:rFonts w:ascii="Times New Roman" w:hAnsi="Times New Roman" w:cs="Times New Roman"/>
          <w:sz w:val="24"/>
          <w:szCs w:val="24"/>
        </w:rPr>
        <w:t xml:space="preserve">pulsionale arcaico, con il suo eterno polimorfismo, con il suo mondo </w:t>
      </w:r>
      <w:r w:rsidR="003871DC">
        <w:rPr>
          <w:rFonts w:ascii="Times New Roman" w:hAnsi="Times New Roman" w:cs="Times New Roman"/>
          <w:sz w:val="24"/>
          <w:szCs w:val="24"/>
        </w:rPr>
        <w:t xml:space="preserve">popolato da immagini dei diversi stadi orali, anali, genitale, come dunque conciliarli con i grandi principi etici </w:t>
      </w:r>
      <w:r w:rsidR="00BA074F">
        <w:rPr>
          <w:rFonts w:ascii="Times New Roman" w:hAnsi="Times New Roman" w:cs="Times New Roman"/>
          <w:sz w:val="24"/>
          <w:szCs w:val="24"/>
        </w:rPr>
        <w:t>dei grandi pe</w:t>
      </w:r>
      <w:r w:rsidR="00375628">
        <w:rPr>
          <w:rFonts w:ascii="Times New Roman" w:hAnsi="Times New Roman" w:cs="Times New Roman"/>
          <w:sz w:val="24"/>
          <w:szCs w:val="24"/>
        </w:rPr>
        <w:t>nsatori come Kant e Shopenhauer?</w:t>
      </w:r>
      <w:r w:rsidR="00BA074F">
        <w:rPr>
          <w:rFonts w:ascii="Times New Roman" w:hAnsi="Times New Roman" w:cs="Times New Roman"/>
          <w:sz w:val="24"/>
          <w:szCs w:val="24"/>
        </w:rPr>
        <w:t xml:space="preserve"> </w:t>
      </w:r>
      <w:r w:rsidR="002E1195">
        <w:rPr>
          <w:rFonts w:ascii="Times New Roman" w:hAnsi="Times New Roman" w:cs="Times New Roman"/>
          <w:sz w:val="24"/>
          <w:szCs w:val="24"/>
        </w:rPr>
        <w:t xml:space="preserve"> Può la psicoana</w:t>
      </w:r>
      <w:r w:rsidR="004467C5">
        <w:rPr>
          <w:rFonts w:ascii="Times New Roman" w:hAnsi="Times New Roman" w:cs="Times New Roman"/>
          <w:sz w:val="24"/>
          <w:szCs w:val="24"/>
        </w:rPr>
        <w:t>lisi in qualche modo rispondervi</w:t>
      </w:r>
      <w:r w:rsidR="002E1195">
        <w:rPr>
          <w:rFonts w:ascii="Times New Roman" w:hAnsi="Times New Roman" w:cs="Times New Roman"/>
          <w:sz w:val="24"/>
          <w:szCs w:val="24"/>
        </w:rPr>
        <w:t>?</w:t>
      </w:r>
    </w:p>
    <w:p w:rsidR="004467C5" w:rsidRDefault="004467C5" w:rsidP="00207007">
      <w:pPr>
        <w:jc w:val="both"/>
        <w:rPr>
          <w:rFonts w:ascii="Times New Roman" w:hAnsi="Times New Roman" w:cs="Times New Roman"/>
          <w:sz w:val="24"/>
          <w:szCs w:val="24"/>
        </w:rPr>
      </w:pPr>
      <w:r>
        <w:rPr>
          <w:rFonts w:ascii="Times New Roman" w:hAnsi="Times New Roman" w:cs="Times New Roman"/>
          <w:sz w:val="24"/>
          <w:szCs w:val="24"/>
        </w:rPr>
        <w:t>Lacan, come abbiamo visto poc’anzi</w:t>
      </w:r>
      <w:r w:rsidR="00132C83">
        <w:rPr>
          <w:rFonts w:ascii="Times New Roman" w:hAnsi="Times New Roman" w:cs="Times New Roman"/>
          <w:sz w:val="24"/>
          <w:szCs w:val="24"/>
        </w:rPr>
        <w:t>,</w:t>
      </w:r>
      <w:r>
        <w:rPr>
          <w:rFonts w:ascii="Times New Roman" w:hAnsi="Times New Roman" w:cs="Times New Roman"/>
          <w:sz w:val="24"/>
          <w:szCs w:val="24"/>
        </w:rPr>
        <w:t xml:space="preserve"> parte da ciò che per Freud è</w:t>
      </w:r>
      <w:r w:rsidR="0000396E">
        <w:rPr>
          <w:rFonts w:ascii="Times New Roman" w:hAnsi="Times New Roman" w:cs="Times New Roman"/>
          <w:sz w:val="24"/>
          <w:szCs w:val="24"/>
        </w:rPr>
        <w:t xml:space="preserve"> stato </w:t>
      </w:r>
      <w:r>
        <w:rPr>
          <w:rFonts w:ascii="Times New Roman" w:hAnsi="Times New Roman" w:cs="Times New Roman"/>
          <w:sz w:val="24"/>
          <w:szCs w:val="24"/>
        </w:rPr>
        <w:t>uno degli aspetti della</w:t>
      </w:r>
      <w:r w:rsidR="00584FC4">
        <w:rPr>
          <w:rFonts w:ascii="Times New Roman" w:hAnsi="Times New Roman" w:cs="Times New Roman"/>
          <w:sz w:val="24"/>
          <w:szCs w:val="24"/>
        </w:rPr>
        <w:t xml:space="preserve"> sua</w:t>
      </w:r>
      <w:r>
        <w:rPr>
          <w:rFonts w:ascii="Times New Roman" w:hAnsi="Times New Roman" w:cs="Times New Roman"/>
          <w:sz w:val="24"/>
          <w:szCs w:val="24"/>
        </w:rPr>
        <w:t xml:space="preserve"> riflessione sull’</w:t>
      </w:r>
      <w:r w:rsidR="00584FC4">
        <w:rPr>
          <w:rFonts w:ascii="Times New Roman" w:hAnsi="Times New Roman" w:cs="Times New Roman"/>
          <w:sz w:val="24"/>
          <w:szCs w:val="24"/>
        </w:rPr>
        <w:t>etica, la sublimazione.</w:t>
      </w:r>
    </w:p>
    <w:p w:rsidR="00B70EC1" w:rsidRDefault="00986631" w:rsidP="00207007">
      <w:pPr>
        <w:jc w:val="both"/>
        <w:rPr>
          <w:rFonts w:ascii="Times New Roman" w:hAnsi="Times New Roman" w:cs="Times New Roman"/>
          <w:sz w:val="24"/>
          <w:szCs w:val="24"/>
        </w:rPr>
      </w:pPr>
      <w:r>
        <w:rPr>
          <w:rFonts w:ascii="Times New Roman" w:hAnsi="Times New Roman" w:cs="Times New Roman"/>
          <w:sz w:val="24"/>
          <w:szCs w:val="24"/>
        </w:rPr>
        <w:t xml:space="preserve">La sublimazione, che costituisce uno dei destini della pulsione, sembrerebbe offrire una conciliazione tra individuale e collettivo; sembrerebbe </w:t>
      </w:r>
      <w:r w:rsidR="009854BB">
        <w:rPr>
          <w:rFonts w:ascii="Times New Roman" w:hAnsi="Times New Roman" w:cs="Times New Roman"/>
          <w:sz w:val="24"/>
          <w:szCs w:val="24"/>
        </w:rPr>
        <w:t>aprire la possibilità d</w:t>
      </w:r>
      <w:r w:rsidR="00252AAA">
        <w:rPr>
          <w:rFonts w:ascii="Times New Roman" w:hAnsi="Times New Roman" w:cs="Times New Roman"/>
          <w:sz w:val="24"/>
          <w:szCs w:val="24"/>
        </w:rPr>
        <w:t>i una soddisfazione pulsionale che, benché sostituti</w:t>
      </w:r>
      <w:r w:rsidR="00772848">
        <w:rPr>
          <w:rFonts w:ascii="Times New Roman" w:hAnsi="Times New Roman" w:cs="Times New Roman"/>
          <w:sz w:val="24"/>
          <w:szCs w:val="24"/>
        </w:rPr>
        <w:t xml:space="preserve">va e tramite surrogati, potrebbe soddisfarsi con un oggetto </w:t>
      </w:r>
      <w:r w:rsidR="00830A1D">
        <w:rPr>
          <w:rFonts w:ascii="Times New Roman" w:hAnsi="Times New Roman" w:cs="Times New Roman"/>
          <w:sz w:val="24"/>
          <w:szCs w:val="24"/>
        </w:rPr>
        <w:t xml:space="preserve">socialmente </w:t>
      </w:r>
      <w:r w:rsidR="001C5996">
        <w:rPr>
          <w:rFonts w:ascii="Times New Roman" w:hAnsi="Times New Roman" w:cs="Times New Roman"/>
          <w:sz w:val="24"/>
          <w:szCs w:val="24"/>
        </w:rPr>
        <w:t>valorizzato.</w:t>
      </w:r>
      <w:r w:rsidR="008E4904">
        <w:rPr>
          <w:rFonts w:ascii="Times New Roman" w:hAnsi="Times New Roman" w:cs="Times New Roman"/>
          <w:sz w:val="24"/>
          <w:szCs w:val="24"/>
        </w:rPr>
        <w:t xml:space="preserve">  </w:t>
      </w:r>
    </w:p>
    <w:p w:rsidR="001F5B91" w:rsidRDefault="00AA6B04" w:rsidP="00207007">
      <w:pPr>
        <w:jc w:val="both"/>
        <w:rPr>
          <w:rFonts w:ascii="Times New Roman" w:hAnsi="Times New Roman" w:cs="Times New Roman"/>
          <w:sz w:val="24"/>
          <w:szCs w:val="24"/>
        </w:rPr>
      </w:pPr>
      <w:r>
        <w:rPr>
          <w:rFonts w:ascii="Times New Roman" w:hAnsi="Times New Roman" w:cs="Times New Roman"/>
          <w:sz w:val="24"/>
          <w:szCs w:val="24"/>
        </w:rPr>
        <w:t xml:space="preserve">Secondo Freud, la sublimazione si caratterizza </w:t>
      </w:r>
      <w:r w:rsidR="00A87F34">
        <w:rPr>
          <w:rFonts w:ascii="Times New Roman" w:hAnsi="Times New Roman" w:cs="Times New Roman"/>
          <w:sz w:val="24"/>
          <w:szCs w:val="24"/>
        </w:rPr>
        <w:t>per un cambiamento negli oggetti o nella libido che si produce con una modal</w:t>
      </w:r>
      <w:r w:rsidR="00E53B7A">
        <w:rPr>
          <w:rFonts w:ascii="Times New Roman" w:hAnsi="Times New Roman" w:cs="Times New Roman"/>
          <w:sz w:val="24"/>
          <w:szCs w:val="24"/>
        </w:rPr>
        <w:t>ità che soddis</w:t>
      </w:r>
      <w:r w:rsidR="00B10A34">
        <w:rPr>
          <w:rFonts w:ascii="Times New Roman" w:hAnsi="Times New Roman" w:cs="Times New Roman"/>
          <w:sz w:val="24"/>
          <w:szCs w:val="24"/>
        </w:rPr>
        <w:t xml:space="preserve">fa direttamente.  </w:t>
      </w:r>
      <w:r w:rsidR="00D645BC">
        <w:rPr>
          <w:rFonts w:ascii="Times New Roman" w:hAnsi="Times New Roman" w:cs="Times New Roman"/>
          <w:sz w:val="24"/>
          <w:szCs w:val="24"/>
        </w:rPr>
        <w:t>Tuttavia, osserva Lacan, q</w:t>
      </w:r>
      <w:r w:rsidR="00A507FE">
        <w:rPr>
          <w:rFonts w:ascii="Times New Roman" w:hAnsi="Times New Roman" w:cs="Times New Roman"/>
          <w:sz w:val="24"/>
          <w:szCs w:val="24"/>
        </w:rPr>
        <w:t>ui ci troviamo davanti a un par</w:t>
      </w:r>
      <w:r w:rsidR="006D2DB6">
        <w:rPr>
          <w:rFonts w:ascii="Times New Roman" w:hAnsi="Times New Roman" w:cs="Times New Roman"/>
          <w:sz w:val="24"/>
          <w:szCs w:val="24"/>
        </w:rPr>
        <w:t xml:space="preserve">adosso: </w:t>
      </w:r>
      <w:r w:rsidR="001F5B91">
        <w:rPr>
          <w:rFonts w:ascii="Times New Roman" w:hAnsi="Times New Roman" w:cs="Times New Roman"/>
          <w:sz w:val="24"/>
          <w:szCs w:val="24"/>
        </w:rPr>
        <w:t>la soddisfazione della pulsione sembra prodursi altrove ch</w:t>
      </w:r>
      <w:r w:rsidR="002C3CAF">
        <w:rPr>
          <w:rFonts w:ascii="Times New Roman" w:hAnsi="Times New Roman" w:cs="Times New Roman"/>
          <w:sz w:val="24"/>
          <w:szCs w:val="24"/>
        </w:rPr>
        <w:t>e là dove la sua meta la porta, pur non trattandosi d</w:t>
      </w:r>
      <w:r w:rsidR="008D1541">
        <w:rPr>
          <w:rFonts w:ascii="Times New Roman" w:hAnsi="Times New Roman" w:cs="Times New Roman"/>
          <w:sz w:val="24"/>
          <w:szCs w:val="24"/>
        </w:rPr>
        <w:t>ella</w:t>
      </w:r>
      <w:r w:rsidR="002C3CAF">
        <w:rPr>
          <w:rFonts w:ascii="Times New Roman" w:hAnsi="Times New Roman" w:cs="Times New Roman"/>
          <w:sz w:val="24"/>
          <w:szCs w:val="24"/>
        </w:rPr>
        <w:t xml:space="preserve"> sostituzione significante che costituisce il compromesso sintomatico.  </w:t>
      </w:r>
    </w:p>
    <w:p w:rsidR="0056443D" w:rsidRDefault="00B850A9" w:rsidP="00CE1823">
      <w:pPr>
        <w:jc w:val="both"/>
        <w:rPr>
          <w:rFonts w:ascii="Times New Roman" w:hAnsi="Times New Roman" w:cs="Times New Roman"/>
          <w:sz w:val="24"/>
          <w:szCs w:val="24"/>
        </w:rPr>
      </w:pPr>
      <w:r>
        <w:rPr>
          <w:rFonts w:ascii="Times New Roman" w:hAnsi="Times New Roman" w:cs="Times New Roman"/>
          <w:sz w:val="24"/>
          <w:szCs w:val="24"/>
        </w:rPr>
        <w:t xml:space="preserve">Non solo.  Freud mette in relazione la sublimazione con la formazione reattiva.  </w:t>
      </w:r>
      <w:r w:rsidR="00C9766F">
        <w:rPr>
          <w:rFonts w:ascii="Times New Roman" w:hAnsi="Times New Roman" w:cs="Times New Roman"/>
          <w:sz w:val="24"/>
          <w:szCs w:val="24"/>
        </w:rPr>
        <w:t xml:space="preserve">La sublimazione, pertanto, non sarebbe </w:t>
      </w:r>
      <w:r>
        <w:rPr>
          <w:rFonts w:ascii="Times New Roman" w:hAnsi="Times New Roman" w:cs="Times New Roman"/>
          <w:sz w:val="24"/>
          <w:szCs w:val="24"/>
        </w:rPr>
        <w:t>un prolungamento della soddisfazione</w:t>
      </w:r>
      <w:r w:rsidR="00C9766F">
        <w:rPr>
          <w:rFonts w:ascii="Times New Roman" w:hAnsi="Times New Roman" w:cs="Times New Roman"/>
          <w:sz w:val="24"/>
          <w:szCs w:val="24"/>
        </w:rPr>
        <w:t>,</w:t>
      </w:r>
      <w:r>
        <w:rPr>
          <w:rFonts w:ascii="Times New Roman" w:hAnsi="Times New Roman" w:cs="Times New Roman"/>
          <w:sz w:val="24"/>
          <w:szCs w:val="24"/>
        </w:rPr>
        <w:t xml:space="preserve"> </w:t>
      </w:r>
      <w:r w:rsidR="003F4213">
        <w:rPr>
          <w:rFonts w:ascii="Times New Roman" w:hAnsi="Times New Roman" w:cs="Times New Roman"/>
          <w:sz w:val="24"/>
          <w:szCs w:val="24"/>
        </w:rPr>
        <w:t>ma avrebbe b</w:t>
      </w:r>
      <w:r w:rsidR="0056443D">
        <w:rPr>
          <w:rFonts w:ascii="Times New Roman" w:hAnsi="Times New Roman" w:cs="Times New Roman"/>
          <w:sz w:val="24"/>
          <w:szCs w:val="24"/>
        </w:rPr>
        <w:t>isogno di un sistema di difese.</w:t>
      </w:r>
    </w:p>
    <w:p w:rsidR="009B64B9" w:rsidRDefault="008D1541" w:rsidP="00CE1823">
      <w:pPr>
        <w:jc w:val="both"/>
        <w:rPr>
          <w:rFonts w:ascii="Times New Roman" w:hAnsi="Times New Roman" w:cs="Times New Roman"/>
          <w:sz w:val="24"/>
          <w:szCs w:val="24"/>
        </w:rPr>
      </w:pPr>
      <w:r>
        <w:rPr>
          <w:rFonts w:ascii="Times New Roman" w:hAnsi="Times New Roman" w:cs="Times New Roman"/>
          <w:sz w:val="24"/>
          <w:szCs w:val="24"/>
        </w:rPr>
        <w:t xml:space="preserve">Ci troviamo, osserva Lacan, di fronte a delle difficoltà.  </w:t>
      </w:r>
      <w:r w:rsidR="00EC41EE">
        <w:rPr>
          <w:rFonts w:ascii="Times New Roman" w:hAnsi="Times New Roman" w:cs="Times New Roman"/>
          <w:sz w:val="24"/>
          <w:szCs w:val="24"/>
        </w:rPr>
        <w:t>Nella sublimazione, s</w:t>
      </w:r>
      <w:r>
        <w:rPr>
          <w:rFonts w:ascii="Times New Roman" w:hAnsi="Times New Roman" w:cs="Times New Roman"/>
          <w:sz w:val="24"/>
          <w:szCs w:val="24"/>
        </w:rPr>
        <w:t>i tratta della meta o dell’oggetto?</w:t>
      </w:r>
      <w:r w:rsidR="009B64B9">
        <w:rPr>
          <w:rFonts w:ascii="Times New Roman" w:hAnsi="Times New Roman" w:cs="Times New Roman"/>
          <w:sz w:val="24"/>
          <w:szCs w:val="24"/>
        </w:rPr>
        <w:t xml:space="preserve">  </w:t>
      </w:r>
    </w:p>
    <w:p w:rsidR="00DE7B2E" w:rsidRDefault="00DE7B2E" w:rsidP="00CE1823">
      <w:pPr>
        <w:jc w:val="both"/>
        <w:rPr>
          <w:rFonts w:ascii="Times New Roman" w:hAnsi="Times New Roman" w:cs="Times New Roman"/>
          <w:sz w:val="24"/>
          <w:szCs w:val="24"/>
        </w:rPr>
      </w:pPr>
      <w:r>
        <w:rPr>
          <w:rFonts w:ascii="Times New Roman" w:hAnsi="Times New Roman" w:cs="Times New Roman"/>
          <w:sz w:val="24"/>
          <w:szCs w:val="24"/>
        </w:rPr>
        <w:t>Lacan osserva che la questione dell’oggetto, fondamentale per approfondire la dinamica della sublimazione,</w:t>
      </w:r>
      <w:r w:rsidR="004847AD">
        <w:rPr>
          <w:rFonts w:ascii="Times New Roman" w:hAnsi="Times New Roman" w:cs="Times New Roman"/>
          <w:sz w:val="24"/>
          <w:szCs w:val="24"/>
        </w:rPr>
        <w:t xml:space="preserve"> viene aggirata da Freud, ancora una volta</w:t>
      </w:r>
      <w:r w:rsidR="00346D13">
        <w:rPr>
          <w:rFonts w:ascii="Times New Roman" w:hAnsi="Times New Roman" w:cs="Times New Roman"/>
          <w:sz w:val="24"/>
          <w:szCs w:val="24"/>
        </w:rPr>
        <w:t>,</w:t>
      </w:r>
      <w:r w:rsidR="004847AD">
        <w:rPr>
          <w:rFonts w:ascii="Times New Roman" w:hAnsi="Times New Roman" w:cs="Times New Roman"/>
          <w:sz w:val="24"/>
          <w:szCs w:val="24"/>
        </w:rPr>
        <w:t xml:space="preserve"> nel saggio sul </w:t>
      </w:r>
      <w:r w:rsidR="00346D13">
        <w:rPr>
          <w:rFonts w:ascii="Times New Roman" w:hAnsi="Times New Roman" w:cs="Times New Roman"/>
          <w:sz w:val="24"/>
          <w:szCs w:val="24"/>
        </w:rPr>
        <w:t>narcisismo (1914)</w:t>
      </w:r>
      <w:r w:rsidR="00346D13">
        <w:rPr>
          <w:rStyle w:val="Rimandonotaapidipagina"/>
          <w:rFonts w:ascii="Times New Roman" w:hAnsi="Times New Roman" w:cs="Times New Roman"/>
          <w:sz w:val="24"/>
          <w:szCs w:val="24"/>
        </w:rPr>
        <w:footnoteReference w:id="7"/>
      </w:r>
      <w:r w:rsidR="00346D13">
        <w:rPr>
          <w:rFonts w:ascii="Times New Roman" w:hAnsi="Times New Roman" w:cs="Times New Roman"/>
          <w:sz w:val="24"/>
          <w:szCs w:val="24"/>
        </w:rPr>
        <w:t>.</w:t>
      </w:r>
    </w:p>
    <w:p w:rsidR="005A7FE8" w:rsidRDefault="005A7FE8" w:rsidP="005A7FE8">
      <w:pPr>
        <w:jc w:val="both"/>
        <w:rPr>
          <w:rFonts w:ascii="Times New Roman" w:hAnsi="Times New Roman" w:cs="Times New Roman"/>
          <w:sz w:val="24"/>
          <w:szCs w:val="24"/>
        </w:rPr>
      </w:pPr>
      <w:r>
        <w:rPr>
          <w:rFonts w:ascii="Times New Roman" w:hAnsi="Times New Roman" w:cs="Times New Roman"/>
          <w:sz w:val="24"/>
          <w:szCs w:val="24"/>
        </w:rPr>
        <w:t>Il problema del rapporto con l’oggetto</w:t>
      </w:r>
      <w:r w:rsidR="00A011F4">
        <w:rPr>
          <w:rFonts w:ascii="Times New Roman" w:hAnsi="Times New Roman" w:cs="Times New Roman"/>
          <w:sz w:val="24"/>
          <w:szCs w:val="24"/>
        </w:rPr>
        <w:t xml:space="preserve">, afferma Lacan, </w:t>
      </w:r>
      <w:r>
        <w:rPr>
          <w:rFonts w:ascii="Times New Roman" w:hAnsi="Times New Roman" w:cs="Times New Roman"/>
          <w:sz w:val="24"/>
          <w:szCs w:val="24"/>
        </w:rPr>
        <w:t>deve essere letto freudianamente.  E’ in un rapporto immagin</w:t>
      </w:r>
      <w:r w:rsidR="00A011F4">
        <w:rPr>
          <w:rFonts w:ascii="Times New Roman" w:hAnsi="Times New Roman" w:cs="Times New Roman"/>
          <w:sz w:val="24"/>
          <w:szCs w:val="24"/>
        </w:rPr>
        <w:t>ario, narcisistico che lo vediamo</w:t>
      </w:r>
      <w:r>
        <w:rPr>
          <w:rFonts w:ascii="Times New Roman" w:hAnsi="Times New Roman" w:cs="Times New Roman"/>
          <w:sz w:val="24"/>
          <w:szCs w:val="24"/>
        </w:rPr>
        <w:t xml:space="preserve"> emergere.  L’oggetto s’introduce nella misura in cui è continuamente intercambiabile con l’amore che il sogget</w:t>
      </w:r>
      <w:r w:rsidR="00EE526E">
        <w:rPr>
          <w:rFonts w:ascii="Times New Roman" w:hAnsi="Times New Roman" w:cs="Times New Roman"/>
          <w:sz w:val="24"/>
          <w:szCs w:val="24"/>
        </w:rPr>
        <w:t>to ha per la propria immagine. La libido dell’Io e la libido oggettuale</w:t>
      </w:r>
      <w:r>
        <w:rPr>
          <w:rFonts w:ascii="Times New Roman" w:hAnsi="Times New Roman" w:cs="Times New Roman"/>
          <w:sz w:val="24"/>
          <w:szCs w:val="24"/>
        </w:rPr>
        <w:t xml:space="preserve"> vengono introdotti da Freud in r</w:t>
      </w:r>
      <w:r w:rsidR="00EE526E">
        <w:rPr>
          <w:rFonts w:ascii="Times New Roman" w:hAnsi="Times New Roman" w:cs="Times New Roman"/>
          <w:sz w:val="24"/>
          <w:szCs w:val="24"/>
        </w:rPr>
        <w:t>elazione alla differenza tra Io</w:t>
      </w:r>
      <w:r>
        <w:rPr>
          <w:rFonts w:ascii="Times New Roman" w:hAnsi="Times New Roman" w:cs="Times New Roman"/>
          <w:sz w:val="24"/>
          <w:szCs w:val="24"/>
        </w:rPr>
        <w:t>-Ideal</w:t>
      </w:r>
      <w:r w:rsidR="00EE526E">
        <w:rPr>
          <w:rFonts w:ascii="Times New Roman" w:hAnsi="Times New Roman" w:cs="Times New Roman"/>
          <w:sz w:val="24"/>
          <w:szCs w:val="24"/>
        </w:rPr>
        <w:t>e e l’Ideal dell’Io</w:t>
      </w:r>
      <w:r>
        <w:rPr>
          <w:rFonts w:ascii="Times New Roman" w:hAnsi="Times New Roman" w:cs="Times New Roman"/>
          <w:sz w:val="24"/>
          <w:szCs w:val="24"/>
        </w:rPr>
        <w:t xml:space="preserve">, tra il miraggio dell’Io e la formazione dell’Ideale.  </w:t>
      </w:r>
    </w:p>
    <w:p w:rsidR="005A7FE8" w:rsidRDefault="005A7FE8" w:rsidP="005A7FE8">
      <w:pPr>
        <w:jc w:val="both"/>
        <w:rPr>
          <w:rFonts w:ascii="Times New Roman" w:hAnsi="Times New Roman" w:cs="Times New Roman"/>
          <w:sz w:val="24"/>
          <w:szCs w:val="24"/>
        </w:rPr>
      </w:pPr>
      <w:r>
        <w:rPr>
          <w:rFonts w:ascii="Times New Roman" w:hAnsi="Times New Roman" w:cs="Times New Roman"/>
          <w:sz w:val="24"/>
          <w:szCs w:val="24"/>
        </w:rPr>
        <w:t xml:space="preserve">Questo Ideale spicca il volo da solo e viene dall’interno del soggetto a dare forma a qualcosa che diventa preferibile e a cui ormai egli si sottometterà.  Il problema dell’identificazione è legato a questo sdoppiamento psicologico, che mette il soggetto in una posizione di dipendenza rispetto a un’immagine idealizzata, forzata di se stesso e a cui Freud darà in seguito tanta importanza.  </w:t>
      </w:r>
    </w:p>
    <w:p w:rsidR="005A7FE8" w:rsidRDefault="005A7FE8" w:rsidP="005A7FE8">
      <w:pPr>
        <w:jc w:val="both"/>
        <w:rPr>
          <w:rFonts w:ascii="Times New Roman" w:hAnsi="Times New Roman" w:cs="Times New Roman"/>
          <w:sz w:val="24"/>
          <w:szCs w:val="24"/>
        </w:rPr>
      </w:pPr>
      <w:r>
        <w:rPr>
          <w:rFonts w:ascii="Times New Roman" w:hAnsi="Times New Roman" w:cs="Times New Roman"/>
          <w:sz w:val="24"/>
          <w:szCs w:val="24"/>
        </w:rPr>
        <w:t xml:space="preserve">In questa relazione di miraggio, la nozione di oggetto è introdotta.  Ma questo oggetto non è lo stesso che, all’orizzonte della tendenza, viene preso di mira.  </w:t>
      </w:r>
    </w:p>
    <w:p w:rsidR="005A7FE8" w:rsidRDefault="005A7FE8" w:rsidP="005A7FE8">
      <w:pPr>
        <w:jc w:val="both"/>
        <w:rPr>
          <w:rFonts w:ascii="Times New Roman" w:hAnsi="Times New Roman" w:cs="Times New Roman"/>
          <w:sz w:val="24"/>
          <w:szCs w:val="24"/>
        </w:rPr>
      </w:pPr>
      <w:r>
        <w:rPr>
          <w:rFonts w:ascii="Times New Roman" w:hAnsi="Times New Roman" w:cs="Times New Roman"/>
          <w:sz w:val="24"/>
          <w:szCs w:val="24"/>
        </w:rPr>
        <w:t xml:space="preserve">Tra l’oggetto strutturato della relazione narcisistica e </w:t>
      </w:r>
      <w:r w:rsidRPr="00C64C10">
        <w:rPr>
          <w:rFonts w:ascii="Times New Roman" w:hAnsi="Times New Roman" w:cs="Times New Roman"/>
          <w:i/>
          <w:sz w:val="24"/>
          <w:szCs w:val="24"/>
        </w:rPr>
        <w:t>das Ding</w:t>
      </w:r>
      <w:r>
        <w:rPr>
          <w:rFonts w:ascii="Times New Roman" w:hAnsi="Times New Roman" w:cs="Times New Roman"/>
          <w:sz w:val="24"/>
          <w:szCs w:val="24"/>
        </w:rPr>
        <w:t xml:space="preserve"> c’è una differenza ed è appunto sulla china di questa differenza che si situa il problema della sublimazione.  </w:t>
      </w:r>
    </w:p>
    <w:p w:rsidR="00375782" w:rsidRDefault="00C64C10" w:rsidP="005A7FE8">
      <w:pPr>
        <w:jc w:val="both"/>
        <w:rPr>
          <w:rFonts w:ascii="Times New Roman" w:hAnsi="Times New Roman" w:cs="Times New Roman"/>
          <w:sz w:val="24"/>
          <w:szCs w:val="24"/>
        </w:rPr>
      </w:pPr>
      <w:r>
        <w:rPr>
          <w:rFonts w:ascii="Times New Roman" w:hAnsi="Times New Roman" w:cs="Times New Roman"/>
          <w:sz w:val="24"/>
          <w:szCs w:val="24"/>
        </w:rPr>
        <w:t xml:space="preserve">Cos’è dunque, </w:t>
      </w:r>
      <w:r w:rsidRPr="00C64C10">
        <w:rPr>
          <w:rFonts w:ascii="Times New Roman" w:hAnsi="Times New Roman" w:cs="Times New Roman"/>
          <w:i/>
          <w:sz w:val="24"/>
          <w:szCs w:val="24"/>
        </w:rPr>
        <w:t>das Ding</w:t>
      </w:r>
      <w:r>
        <w:rPr>
          <w:rFonts w:ascii="Times New Roman" w:hAnsi="Times New Roman" w:cs="Times New Roman"/>
          <w:sz w:val="24"/>
          <w:szCs w:val="24"/>
        </w:rPr>
        <w:t xml:space="preserve">, e per </w:t>
      </w:r>
      <w:r w:rsidR="00332B28">
        <w:rPr>
          <w:rFonts w:ascii="Times New Roman" w:hAnsi="Times New Roman" w:cs="Times New Roman"/>
          <w:sz w:val="24"/>
          <w:szCs w:val="24"/>
        </w:rPr>
        <w:t>quale motivo Lacan lo colloca a</w:t>
      </w:r>
      <w:r>
        <w:rPr>
          <w:rFonts w:ascii="Times New Roman" w:hAnsi="Times New Roman" w:cs="Times New Roman"/>
          <w:sz w:val="24"/>
          <w:szCs w:val="24"/>
        </w:rPr>
        <w:t xml:space="preserve">l centro intorno a cui gravita la sua riflessione sull’etica?  </w:t>
      </w:r>
    </w:p>
    <w:p w:rsidR="005F08C3" w:rsidRDefault="00490C97" w:rsidP="005A7FE8">
      <w:pPr>
        <w:jc w:val="both"/>
        <w:rPr>
          <w:rFonts w:ascii="Times New Roman" w:hAnsi="Times New Roman" w:cs="Times New Roman"/>
          <w:sz w:val="24"/>
          <w:szCs w:val="24"/>
        </w:rPr>
      </w:pPr>
      <w:r w:rsidRPr="00DE4080">
        <w:rPr>
          <w:rFonts w:ascii="Times New Roman" w:hAnsi="Times New Roman" w:cs="Times New Roman"/>
          <w:i/>
          <w:sz w:val="24"/>
          <w:szCs w:val="24"/>
        </w:rPr>
        <w:t>Das Ding</w:t>
      </w:r>
      <w:r w:rsidR="00EA4495">
        <w:rPr>
          <w:rFonts w:ascii="Times New Roman" w:hAnsi="Times New Roman" w:cs="Times New Roman"/>
          <w:sz w:val="24"/>
          <w:szCs w:val="24"/>
        </w:rPr>
        <w:t xml:space="preserve">, la Cosa, </w:t>
      </w:r>
      <w:r>
        <w:rPr>
          <w:rFonts w:ascii="Times New Roman" w:hAnsi="Times New Roman" w:cs="Times New Roman"/>
          <w:sz w:val="24"/>
          <w:szCs w:val="24"/>
        </w:rPr>
        <w:t xml:space="preserve">è un concetto che Lacan preleva dal </w:t>
      </w:r>
      <w:r w:rsidR="002C7A86" w:rsidRPr="002C7A86">
        <w:rPr>
          <w:rFonts w:ascii="Times New Roman" w:hAnsi="Times New Roman" w:cs="Times New Roman"/>
          <w:i/>
          <w:sz w:val="24"/>
          <w:szCs w:val="24"/>
        </w:rPr>
        <w:t>Progetto di una psicologia</w:t>
      </w:r>
      <w:r w:rsidR="00966C06">
        <w:rPr>
          <w:rFonts w:ascii="Times New Roman" w:hAnsi="Times New Roman" w:cs="Times New Roman"/>
          <w:sz w:val="24"/>
          <w:szCs w:val="24"/>
        </w:rPr>
        <w:t xml:space="preserve">.  </w:t>
      </w:r>
      <w:r w:rsidR="00A04847">
        <w:rPr>
          <w:rFonts w:ascii="Times New Roman" w:hAnsi="Times New Roman" w:cs="Times New Roman"/>
          <w:sz w:val="24"/>
          <w:szCs w:val="24"/>
        </w:rPr>
        <w:t xml:space="preserve">In questo seminario, Lacan </w:t>
      </w:r>
      <w:r w:rsidR="007355FB">
        <w:rPr>
          <w:rFonts w:ascii="Times New Roman" w:hAnsi="Times New Roman" w:cs="Times New Roman"/>
          <w:sz w:val="24"/>
          <w:szCs w:val="24"/>
        </w:rPr>
        <w:t>è particolarmente interessato all’analisi che</w:t>
      </w:r>
      <w:r w:rsidR="00F9222C">
        <w:rPr>
          <w:rFonts w:ascii="Times New Roman" w:hAnsi="Times New Roman" w:cs="Times New Roman"/>
          <w:sz w:val="24"/>
          <w:szCs w:val="24"/>
        </w:rPr>
        <w:t xml:space="preserve"> Freud vi svolge </w:t>
      </w:r>
      <w:r w:rsidR="007355FB">
        <w:rPr>
          <w:rFonts w:ascii="Times New Roman" w:hAnsi="Times New Roman" w:cs="Times New Roman"/>
          <w:sz w:val="24"/>
          <w:szCs w:val="24"/>
        </w:rPr>
        <w:t>sull’origine della costit</w:t>
      </w:r>
      <w:r w:rsidR="00F82A9C">
        <w:rPr>
          <w:rFonts w:ascii="Times New Roman" w:hAnsi="Times New Roman" w:cs="Times New Roman"/>
          <w:sz w:val="24"/>
          <w:szCs w:val="24"/>
        </w:rPr>
        <w:t xml:space="preserve">uzione dell’apparato psichico.  </w:t>
      </w:r>
      <w:r w:rsidR="00220E4D">
        <w:rPr>
          <w:rFonts w:ascii="Times New Roman" w:hAnsi="Times New Roman" w:cs="Times New Roman"/>
          <w:sz w:val="24"/>
          <w:szCs w:val="24"/>
        </w:rPr>
        <w:t xml:space="preserve">E’ a partire da quest’analisi che Lacan </w:t>
      </w:r>
      <w:r w:rsidR="001F7B08">
        <w:rPr>
          <w:rFonts w:ascii="Times New Roman" w:hAnsi="Times New Roman" w:cs="Times New Roman"/>
          <w:sz w:val="24"/>
          <w:szCs w:val="24"/>
        </w:rPr>
        <w:t>articola, annodandoli</w:t>
      </w:r>
      <w:r w:rsidR="005F08C3">
        <w:rPr>
          <w:rFonts w:ascii="Times New Roman" w:hAnsi="Times New Roman" w:cs="Times New Roman"/>
          <w:sz w:val="24"/>
          <w:szCs w:val="24"/>
        </w:rPr>
        <w:t>,</w:t>
      </w:r>
      <w:r w:rsidR="001F7B08">
        <w:rPr>
          <w:rFonts w:ascii="Times New Roman" w:hAnsi="Times New Roman" w:cs="Times New Roman"/>
          <w:sz w:val="24"/>
          <w:szCs w:val="24"/>
        </w:rPr>
        <w:t xml:space="preserve"> i concetti di </w:t>
      </w:r>
      <w:r w:rsidR="001F7B08" w:rsidRPr="00262246">
        <w:rPr>
          <w:rFonts w:ascii="Times New Roman" w:hAnsi="Times New Roman" w:cs="Times New Roman"/>
          <w:i/>
          <w:sz w:val="24"/>
          <w:szCs w:val="24"/>
        </w:rPr>
        <w:t>das Di</w:t>
      </w:r>
      <w:r w:rsidR="005F08C3" w:rsidRPr="00262246">
        <w:rPr>
          <w:rFonts w:ascii="Times New Roman" w:hAnsi="Times New Roman" w:cs="Times New Roman"/>
          <w:i/>
          <w:sz w:val="24"/>
          <w:szCs w:val="24"/>
        </w:rPr>
        <w:t>n</w:t>
      </w:r>
      <w:r w:rsidR="0076203B" w:rsidRPr="00262246">
        <w:rPr>
          <w:rFonts w:ascii="Times New Roman" w:hAnsi="Times New Roman" w:cs="Times New Roman"/>
          <w:i/>
          <w:sz w:val="24"/>
          <w:szCs w:val="24"/>
        </w:rPr>
        <w:t>g,</w:t>
      </w:r>
      <w:r w:rsidR="0076203B">
        <w:rPr>
          <w:rFonts w:ascii="Times New Roman" w:hAnsi="Times New Roman" w:cs="Times New Roman"/>
          <w:sz w:val="24"/>
          <w:szCs w:val="24"/>
        </w:rPr>
        <w:t xml:space="preserve"> di sublimazione e di oggetto, articolazione che gli consente di fare un passo in </w:t>
      </w:r>
      <w:r w:rsidR="00867ACA">
        <w:rPr>
          <w:rFonts w:ascii="Times New Roman" w:hAnsi="Times New Roman" w:cs="Times New Roman"/>
          <w:sz w:val="24"/>
          <w:szCs w:val="24"/>
        </w:rPr>
        <w:t>p</w:t>
      </w:r>
      <w:r w:rsidR="00D01CB6">
        <w:rPr>
          <w:rFonts w:ascii="Times New Roman" w:hAnsi="Times New Roman" w:cs="Times New Roman"/>
          <w:sz w:val="24"/>
          <w:szCs w:val="24"/>
        </w:rPr>
        <w:t>iù per delineare</w:t>
      </w:r>
      <w:r w:rsidR="006E42D3">
        <w:rPr>
          <w:rFonts w:ascii="Times New Roman" w:hAnsi="Times New Roman" w:cs="Times New Roman"/>
          <w:sz w:val="24"/>
          <w:szCs w:val="24"/>
        </w:rPr>
        <w:t xml:space="preserve"> ciò che lui intende per etica.  </w:t>
      </w:r>
      <w:r w:rsidR="003A704C">
        <w:rPr>
          <w:rFonts w:ascii="Times New Roman" w:hAnsi="Times New Roman" w:cs="Times New Roman"/>
          <w:sz w:val="24"/>
          <w:szCs w:val="24"/>
        </w:rPr>
        <w:t xml:space="preserve">Il concetto di </w:t>
      </w:r>
      <w:r w:rsidR="003A704C" w:rsidRPr="00262246">
        <w:rPr>
          <w:rFonts w:ascii="Times New Roman" w:hAnsi="Times New Roman" w:cs="Times New Roman"/>
          <w:i/>
          <w:sz w:val="24"/>
          <w:szCs w:val="24"/>
        </w:rPr>
        <w:t>das Ding</w:t>
      </w:r>
      <w:r w:rsidR="003A704C">
        <w:rPr>
          <w:rFonts w:ascii="Times New Roman" w:hAnsi="Times New Roman" w:cs="Times New Roman"/>
          <w:sz w:val="24"/>
          <w:szCs w:val="24"/>
        </w:rPr>
        <w:t xml:space="preserve"> sarà collocato nel centro vuoto della topologia del soggetto</w:t>
      </w:r>
      <w:r w:rsidR="00665F70">
        <w:rPr>
          <w:rFonts w:ascii="Times New Roman" w:hAnsi="Times New Roman" w:cs="Times New Roman"/>
          <w:sz w:val="24"/>
          <w:szCs w:val="24"/>
        </w:rPr>
        <w:t xml:space="preserve">, </w:t>
      </w:r>
      <w:r w:rsidR="003A704C">
        <w:rPr>
          <w:rFonts w:ascii="Times New Roman" w:hAnsi="Times New Roman" w:cs="Times New Roman"/>
          <w:sz w:val="24"/>
          <w:szCs w:val="24"/>
        </w:rPr>
        <w:t xml:space="preserve">fungendo da pietra miliare di un’etica che la psicoanalisi potrebbe rinnovare.  </w:t>
      </w:r>
    </w:p>
    <w:p w:rsidR="00DF4436" w:rsidRDefault="004A5115" w:rsidP="005A7FE8">
      <w:pPr>
        <w:jc w:val="both"/>
        <w:rPr>
          <w:rFonts w:ascii="Times New Roman" w:hAnsi="Times New Roman" w:cs="Times New Roman"/>
          <w:sz w:val="24"/>
          <w:szCs w:val="24"/>
        </w:rPr>
      </w:pPr>
      <w:r>
        <w:rPr>
          <w:rFonts w:ascii="Times New Roman" w:hAnsi="Times New Roman" w:cs="Times New Roman"/>
          <w:sz w:val="24"/>
          <w:szCs w:val="24"/>
        </w:rPr>
        <w:t xml:space="preserve">Appoggiandosi sul </w:t>
      </w:r>
      <w:r w:rsidRPr="004A5115">
        <w:rPr>
          <w:rFonts w:ascii="Times New Roman" w:hAnsi="Times New Roman" w:cs="Times New Roman"/>
          <w:i/>
          <w:sz w:val="24"/>
          <w:szCs w:val="24"/>
        </w:rPr>
        <w:t>Nebsnmensch</w:t>
      </w:r>
      <w:r w:rsidR="00E83BB8">
        <w:rPr>
          <w:rStyle w:val="Rimandonotaapidipagina"/>
          <w:rFonts w:ascii="Times New Roman" w:hAnsi="Times New Roman" w:cs="Times New Roman"/>
          <w:i/>
          <w:sz w:val="24"/>
          <w:szCs w:val="24"/>
        </w:rPr>
        <w:footnoteReference w:id="8"/>
      </w:r>
      <w:r w:rsidRPr="004A5115">
        <w:rPr>
          <w:rFonts w:ascii="Times New Roman" w:hAnsi="Times New Roman" w:cs="Times New Roman"/>
          <w:i/>
          <w:sz w:val="24"/>
          <w:szCs w:val="24"/>
        </w:rPr>
        <w:t xml:space="preserve"> </w:t>
      </w:r>
      <w:r w:rsidR="00DB1B26">
        <w:rPr>
          <w:rFonts w:ascii="Times New Roman" w:hAnsi="Times New Roman" w:cs="Times New Roman"/>
          <w:sz w:val="24"/>
          <w:szCs w:val="24"/>
        </w:rPr>
        <w:t>di Freud, Lacan formula che la divisione originale dell’esperienza</w:t>
      </w:r>
      <w:r w:rsidR="00E7174F">
        <w:rPr>
          <w:rFonts w:ascii="Times New Roman" w:hAnsi="Times New Roman" w:cs="Times New Roman"/>
          <w:sz w:val="24"/>
          <w:szCs w:val="24"/>
        </w:rPr>
        <w:t xml:space="preserve"> di percezi</w:t>
      </w:r>
      <w:r w:rsidR="00DF4436">
        <w:rPr>
          <w:rFonts w:ascii="Times New Roman" w:hAnsi="Times New Roman" w:cs="Times New Roman"/>
          <w:sz w:val="24"/>
          <w:szCs w:val="24"/>
        </w:rPr>
        <w:t>one si scinde in due componenti</w:t>
      </w:r>
      <w:r w:rsidR="001406EF">
        <w:rPr>
          <w:rFonts w:ascii="Times New Roman" w:hAnsi="Times New Roman" w:cs="Times New Roman"/>
          <w:sz w:val="24"/>
          <w:szCs w:val="24"/>
        </w:rPr>
        <w:t xml:space="preserve">:  </w:t>
      </w:r>
    </w:p>
    <w:p w:rsidR="00207ABC" w:rsidRDefault="004860C5" w:rsidP="005A7FE8">
      <w:pPr>
        <w:jc w:val="both"/>
        <w:rPr>
          <w:rFonts w:ascii="Times New Roman" w:hAnsi="Times New Roman" w:cs="Times New Roman"/>
          <w:i/>
          <w:sz w:val="24"/>
          <w:szCs w:val="24"/>
        </w:rPr>
      </w:pPr>
      <w:r>
        <w:rPr>
          <w:rFonts w:ascii="Times New Roman" w:hAnsi="Times New Roman" w:cs="Times New Roman"/>
          <w:sz w:val="24"/>
          <w:szCs w:val="24"/>
        </w:rPr>
        <w:t>Una parte che può es</w:t>
      </w:r>
      <w:r w:rsidR="00D43076">
        <w:rPr>
          <w:rFonts w:ascii="Times New Roman" w:hAnsi="Times New Roman" w:cs="Times New Roman"/>
          <w:sz w:val="24"/>
          <w:szCs w:val="24"/>
        </w:rPr>
        <w:t>sere “capita”</w:t>
      </w:r>
      <w:r w:rsidR="001101E0">
        <w:rPr>
          <w:rStyle w:val="Rimandonotaapidipagina"/>
          <w:rFonts w:ascii="Times New Roman" w:hAnsi="Times New Roman" w:cs="Times New Roman"/>
          <w:sz w:val="24"/>
          <w:szCs w:val="24"/>
        </w:rPr>
        <w:footnoteReference w:id="9"/>
      </w:r>
      <w:r>
        <w:rPr>
          <w:rFonts w:ascii="Times New Roman" w:hAnsi="Times New Roman" w:cs="Times New Roman"/>
          <w:sz w:val="24"/>
          <w:szCs w:val="24"/>
        </w:rPr>
        <w:t xml:space="preserve"> mediante l’</w:t>
      </w:r>
      <w:r w:rsidR="00474CC0">
        <w:rPr>
          <w:rFonts w:ascii="Times New Roman" w:hAnsi="Times New Roman" w:cs="Times New Roman"/>
          <w:sz w:val="24"/>
          <w:szCs w:val="24"/>
        </w:rPr>
        <w:t xml:space="preserve">attività della memoria, vale a dire, </w:t>
      </w:r>
      <w:r>
        <w:rPr>
          <w:rFonts w:ascii="Times New Roman" w:hAnsi="Times New Roman" w:cs="Times New Roman"/>
          <w:sz w:val="24"/>
          <w:szCs w:val="24"/>
        </w:rPr>
        <w:t>può essere ricondotta a un’</w:t>
      </w:r>
      <w:r w:rsidR="00966C06">
        <w:rPr>
          <w:rFonts w:ascii="Times New Roman" w:hAnsi="Times New Roman" w:cs="Times New Roman"/>
          <w:sz w:val="24"/>
          <w:szCs w:val="24"/>
        </w:rPr>
        <w:t xml:space="preserve">informazione che l’organismo </w:t>
      </w:r>
      <w:r w:rsidR="00BB527D">
        <w:rPr>
          <w:rFonts w:ascii="Times New Roman" w:hAnsi="Times New Roman" w:cs="Times New Roman"/>
          <w:sz w:val="24"/>
          <w:szCs w:val="24"/>
        </w:rPr>
        <w:t>ha del proprio corpo</w:t>
      </w:r>
      <w:r w:rsidR="00197365">
        <w:rPr>
          <w:rFonts w:ascii="Times New Roman" w:hAnsi="Times New Roman" w:cs="Times New Roman"/>
          <w:sz w:val="24"/>
          <w:szCs w:val="24"/>
        </w:rPr>
        <w:t xml:space="preserve">.  </w:t>
      </w:r>
      <w:r w:rsidR="00E337EB">
        <w:rPr>
          <w:rFonts w:ascii="Times New Roman" w:hAnsi="Times New Roman" w:cs="Times New Roman"/>
          <w:sz w:val="24"/>
          <w:szCs w:val="24"/>
        </w:rPr>
        <w:t xml:space="preserve">E’ qui che si manifestano i primi abbozzi di organizzazione psichica, di quell’organismo che in seguito sarà dominato dalle </w:t>
      </w:r>
      <w:r w:rsidR="00483B09">
        <w:rPr>
          <w:rFonts w:ascii="Times New Roman" w:hAnsi="Times New Roman" w:cs="Times New Roman"/>
          <w:i/>
          <w:sz w:val="24"/>
          <w:szCs w:val="24"/>
        </w:rPr>
        <w:t>Vorstellungsreprä</w:t>
      </w:r>
      <w:r w:rsidR="00E337EB" w:rsidRPr="00E337EB">
        <w:rPr>
          <w:rFonts w:ascii="Times New Roman" w:hAnsi="Times New Roman" w:cs="Times New Roman"/>
          <w:i/>
          <w:sz w:val="24"/>
          <w:szCs w:val="24"/>
        </w:rPr>
        <w:t>sentanzen</w:t>
      </w:r>
      <w:r w:rsidR="004D6511">
        <w:rPr>
          <w:rFonts w:ascii="Times New Roman" w:hAnsi="Times New Roman" w:cs="Times New Roman"/>
          <w:i/>
          <w:sz w:val="24"/>
          <w:szCs w:val="24"/>
        </w:rPr>
        <w:t xml:space="preserve">.  </w:t>
      </w:r>
    </w:p>
    <w:p w:rsidR="005D33B2" w:rsidRDefault="00637B53" w:rsidP="005A7FE8">
      <w:pPr>
        <w:jc w:val="both"/>
        <w:rPr>
          <w:rFonts w:ascii="Times New Roman" w:hAnsi="Times New Roman" w:cs="Times New Roman"/>
          <w:sz w:val="24"/>
          <w:szCs w:val="24"/>
        </w:rPr>
      </w:pPr>
      <w:r>
        <w:rPr>
          <w:rFonts w:ascii="Times New Roman" w:hAnsi="Times New Roman" w:cs="Times New Roman"/>
          <w:sz w:val="24"/>
          <w:szCs w:val="24"/>
        </w:rPr>
        <w:t>L’</w:t>
      </w:r>
      <w:r w:rsidR="008816D0">
        <w:rPr>
          <w:rFonts w:ascii="Times New Roman" w:hAnsi="Times New Roman" w:cs="Times New Roman"/>
          <w:sz w:val="24"/>
          <w:szCs w:val="24"/>
        </w:rPr>
        <w:t xml:space="preserve">altra parte, das Ding, è </w:t>
      </w:r>
      <w:r>
        <w:rPr>
          <w:rFonts w:ascii="Times New Roman" w:hAnsi="Times New Roman" w:cs="Times New Roman"/>
          <w:sz w:val="24"/>
          <w:szCs w:val="24"/>
        </w:rPr>
        <w:t xml:space="preserve">quell’interno escluso che, riprendendo i termini </w:t>
      </w:r>
      <w:r w:rsidRPr="003A0155">
        <w:rPr>
          <w:rFonts w:ascii="Times New Roman" w:hAnsi="Times New Roman" w:cs="Times New Roman"/>
          <w:sz w:val="24"/>
          <w:szCs w:val="24"/>
        </w:rPr>
        <w:t>dell</w:t>
      </w:r>
      <w:r w:rsidRPr="003A0155">
        <w:rPr>
          <w:rFonts w:ascii="Times New Roman" w:hAnsi="Times New Roman" w:cs="Times New Roman"/>
          <w:i/>
          <w:sz w:val="24"/>
          <w:szCs w:val="24"/>
        </w:rPr>
        <w:t>’Entwurf,</w:t>
      </w:r>
      <w:r>
        <w:rPr>
          <w:rFonts w:ascii="Times New Roman" w:hAnsi="Times New Roman" w:cs="Times New Roman"/>
          <w:sz w:val="24"/>
          <w:szCs w:val="24"/>
        </w:rPr>
        <w:t xml:space="preserve"> si trova escluso all’interno</w:t>
      </w:r>
      <w:r w:rsidR="00621D9B">
        <w:rPr>
          <w:rFonts w:ascii="Times New Roman" w:hAnsi="Times New Roman" w:cs="Times New Roman"/>
          <w:sz w:val="24"/>
          <w:szCs w:val="24"/>
        </w:rPr>
        <w:t xml:space="preserve">.  </w:t>
      </w:r>
      <w:r w:rsidR="00D215E4">
        <w:rPr>
          <w:rFonts w:ascii="Times New Roman" w:hAnsi="Times New Roman" w:cs="Times New Roman"/>
          <w:sz w:val="24"/>
          <w:szCs w:val="24"/>
        </w:rPr>
        <w:t>Questa parte rimarrà sempre estranea e tuttavia intima</w:t>
      </w:r>
      <w:r w:rsidR="00AF70A1">
        <w:rPr>
          <w:rFonts w:ascii="Times New Roman" w:hAnsi="Times New Roman" w:cs="Times New Roman"/>
          <w:sz w:val="24"/>
          <w:szCs w:val="24"/>
        </w:rPr>
        <w:t xml:space="preserve">, Altro assoluto del soggetto, </w:t>
      </w:r>
      <w:r w:rsidR="00D215E4">
        <w:rPr>
          <w:rFonts w:ascii="Times New Roman" w:hAnsi="Times New Roman" w:cs="Times New Roman"/>
          <w:sz w:val="24"/>
          <w:szCs w:val="24"/>
        </w:rPr>
        <w:t xml:space="preserve">centro escluso, </w:t>
      </w:r>
      <w:r w:rsidR="00D215E4" w:rsidRPr="00AF70A1">
        <w:rPr>
          <w:rFonts w:ascii="Times New Roman" w:hAnsi="Times New Roman" w:cs="Times New Roman"/>
          <w:i/>
          <w:sz w:val="24"/>
          <w:szCs w:val="24"/>
        </w:rPr>
        <w:t>extime,</w:t>
      </w:r>
      <w:r w:rsidR="00D215E4">
        <w:rPr>
          <w:rFonts w:ascii="Times New Roman" w:hAnsi="Times New Roman" w:cs="Times New Roman"/>
          <w:sz w:val="24"/>
          <w:szCs w:val="24"/>
        </w:rPr>
        <w:t xml:space="preserve"> </w:t>
      </w:r>
      <w:r w:rsidR="00074DAF">
        <w:rPr>
          <w:rFonts w:ascii="Times New Roman" w:hAnsi="Times New Roman" w:cs="Times New Roman"/>
          <w:sz w:val="24"/>
          <w:szCs w:val="24"/>
        </w:rPr>
        <w:t xml:space="preserve">così difficile da nominare che Lacan lo designa come </w:t>
      </w:r>
      <w:r w:rsidR="00074DAF" w:rsidRPr="00AF70A1">
        <w:rPr>
          <w:rFonts w:ascii="Times New Roman" w:hAnsi="Times New Roman" w:cs="Times New Roman"/>
          <w:i/>
          <w:sz w:val="24"/>
          <w:szCs w:val="24"/>
        </w:rPr>
        <w:t>Cosa</w:t>
      </w:r>
      <w:r w:rsidR="00074DAF">
        <w:rPr>
          <w:rFonts w:ascii="Times New Roman" w:hAnsi="Times New Roman" w:cs="Times New Roman"/>
          <w:sz w:val="24"/>
          <w:szCs w:val="24"/>
        </w:rPr>
        <w:t xml:space="preserve"> e che impone la categoria del Reale articolata, per la prima volta, a quella dell’Immaginario e del Simbolico.  Il Reale, in questo senso, si oppone alla realtà, la evita, </w:t>
      </w:r>
      <w:r w:rsidR="002D33F8">
        <w:rPr>
          <w:rFonts w:ascii="Times New Roman" w:hAnsi="Times New Roman" w:cs="Times New Roman"/>
          <w:sz w:val="24"/>
          <w:szCs w:val="24"/>
        </w:rPr>
        <w:t xml:space="preserve">la contorna.  </w:t>
      </w:r>
    </w:p>
    <w:p w:rsidR="002D7D26" w:rsidRDefault="00BA04AF" w:rsidP="005A7FE8">
      <w:pPr>
        <w:jc w:val="both"/>
        <w:rPr>
          <w:rFonts w:ascii="Times New Roman" w:hAnsi="Times New Roman" w:cs="Times New Roman"/>
          <w:sz w:val="24"/>
          <w:szCs w:val="24"/>
        </w:rPr>
      </w:pPr>
      <w:r>
        <w:rPr>
          <w:rFonts w:ascii="Times New Roman" w:hAnsi="Times New Roman" w:cs="Times New Roman"/>
          <w:sz w:val="24"/>
          <w:szCs w:val="24"/>
        </w:rPr>
        <w:t>Prima di procedere, è fondamentale far riferimento</w:t>
      </w:r>
      <w:r w:rsidR="009E3562">
        <w:rPr>
          <w:rFonts w:ascii="Times New Roman" w:hAnsi="Times New Roman" w:cs="Times New Roman"/>
          <w:sz w:val="24"/>
          <w:szCs w:val="24"/>
        </w:rPr>
        <w:t xml:space="preserve"> </w:t>
      </w:r>
      <w:r w:rsidR="00532B09">
        <w:rPr>
          <w:rFonts w:ascii="Times New Roman" w:hAnsi="Times New Roman" w:cs="Times New Roman"/>
          <w:sz w:val="24"/>
          <w:szCs w:val="24"/>
        </w:rPr>
        <w:t>al</w:t>
      </w:r>
      <w:r w:rsidR="000637F3">
        <w:rPr>
          <w:rFonts w:ascii="Times New Roman" w:hAnsi="Times New Roman" w:cs="Times New Roman"/>
          <w:sz w:val="24"/>
          <w:szCs w:val="24"/>
        </w:rPr>
        <w:t>l’analisi che Lacan</w:t>
      </w:r>
      <w:r w:rsidR="002D7D26">
        <w:rPr>
          <w:rStyle w:val="Rimandonotaapidipagina"/>
          <w:rFonts w:ascii="Times New Roman" w:hAnsi="Times New Roman" w:cs="Times New Roman"/>
          <w:sz w:val="24"/>
          <w:szCs w:val="24"/>
        </w:rPr>
        <w:footnoteReference w:id="10"/>
      </w:r>
      <w:r w:rsidR="000637F3">
        <w:rPr>
          <w:rFonts w:ascii="Times New Roman" w:hAnsi="Times New Roman" w:cs="Times New Roman"/>
          <w:sz w:val="24"/>
          <w:szCs w:val="24"/>
        </w:rPr>
        <w:t xml:space="preserve"> svolge </w:t>
      </w:r>
      <w:r w:rsidR="002D7D26">
        <w:rPr>
          <w:rFonts w:ascii="Times New Roman" w:hAnsi="Times New Roman" w:cs="Times New Roman"/>
          <w:sz w:val="24"/>
          <w:szCs w:val="24"/>
        </w:rPr>
        <w:t>del processo che dà luogo a</w:t>
      </w:r>
      <w:r w:rsidR="0034381E">
        <w:rPr>
          <w:rFonts w:ascii="Times New Roman" w:hAnsi="Times New Roman" w:cs="Times New Roman"/>
          <w:sz w:val="24"/>
          <w:szCs w:val="24"/>
        </w:rPr>
        <w:t>i</w:t>
      </w:r>
      <w:r w:rsidR="002D7D26">
        <w:rPr>
          <w:rFonts w:ascii="Times New Roman" w:hAnsi="Times New Roman" w:cs="Times New Roman"/>
          <w:sz w:val="24"/>
          <w:szCs w:val="24"/>
        </w:rPr>
        <w:t xml:space="preserve"> primi abbozzi della costituzione dell’apparato psichico.  </w:t>
      </w:r>
      <w:r w:rsidR="00942844">
        <w:rPr>
          <w:rFonts w:ascii="Times New Roman" w:hAnsi="Times New Roman" w:cs="Times New Roman"/>
          <w:sz w:val="24"/>
          <w:szCs w:val="24"/>
        </w:rPr>
        <w:t xml:space="preserve">Il primo annodamento avviene nell’intersezione fra il simbolico e il reale, </w:t>
      </w:r>
      <w:r w:rsidR="00FD75B6">
        <w:rPr>
          <w:rFonts w:ascii="Times New Roman" w:hAnsi="Times New Roman" w:cs="Times New Roman"/>
          <w:sz w:val="24"/>
          <w:szCs w:val="24"/>
        </w:rPr>
        <w:t>senza l’immaginario</w:t>
      </w:r>
      <w:r w:rsidR="00CB5C11">
        <w:rPr>
          <w:rFonts w:ascii="Times New Roman" w:hAnsi="Times New Roman" w:cs="Times New Roman"/>
          <w:sz w:val="24"/>
          <w:szCs w:val="24"/>
        </w:rPr>
        <w:t>,</w:t>
      </w:r>
      <w:r w:rsidR="00FD75B6">
        <w:rPr>
          <w:rFonts w:ascii="Times New Roman" w:hAnsi="Times New Roman" w:cs="Times New Roman"/>
          <w:sz w:val="24"/>
          <w:szCs w:val="24"/>
        </w:rPr>
        <w:t xml:space="preserve"> che nel primo tempo della simbolizzazione rimane escluso.  </w:t>
      </w:r>
    </w:p>
    <w:p w:rsidR="002D7D26" w:rsidRDefault="00EA4165" w:rsidP="005A7FE8">
      <w:pPr>
        <w:jc w:val="both"/>
        <w:rPr>
          <w:rFonts w:ascii="Times New Roman" w:hAnsi="Times New Roman" w:cs="Times New Roman"/>
          <w:sz w:val="24"/>
          <w:szCs w:val="24"/>
        </w:rPr>
      </w:pPr>
      <w:r>
        <w:rPr>
          <w:rFonts w:ascii="Times New Roman" w:hAnsi="Times New Roman" w:cs="Times New Roman"/>
          <w:sz w:val="24"/>
          <w:szCs w:val="24"/>
        </w:rPr>
        <w:t>Il processo della simbolizzazione primordiale passa at</w:t>
      </w:r>
      <w:r w:rsidR="00CB5C11">
        <w:rPr>
          <w:rFonts w:ascii="Times New Roman" w:hAnsi="Times New Roman" w:cs="Times New Roman"/>
          <w:sz w:val="24"/>
          <w:szCs w:val="24"/>
        </w:rPr>
        <w:t xml:space="preserve">traverso la </w:t>
      </w:r>
      <w:r w:rsidR="00CB5C11" w:rsidRPr="00CB5C11">
        <w:rPr>
          <w:rFonts w:ascii="Times New Roman" w:hAnsi="Times New Roman" w:cs="Times New Roman"/>
          <w:i/>
          <w:sz w:val="24"/>
          <w:szCs w:val="24"/>
        </w:rPr>
        <w:t>Behahung,</w:t>
      </w:r>
      <w:r w:rsidR="00CB5C11">
        <w:rPr>
          <w:rFonts w:ascii="Times New Roman" w:hAnsi="Times New Roman" w:cs="Times New Roman"/>
          <w:sz w:val="24"/>
          <w:szCs w:val="24"/>
        </w:rPr>
        <w:t xml:space="preserve"> un dire sì</w:t>
      </w:r>
      <w:r>
        <w:rPr>
          <w:rFonts w:ascii="Times New Roman" w:hAnsi="Times New Roman" w:cs="Times New Roman"/>
          <w:sz w:val="24"/>
          <w:szCs w:val="24"/>
        </w:rPr>
        <w:t xml:space="preserve"> all’ordine simbolico, un’affermazione ina</w:t>
      </w:r>
      <w:r w:rsidR="00856DAD">
        <w:rPr>
          <w:rFonts w:ascii="Times New Roman" w:hAnsi="Times New Roman" w:cs="Times New Roman"/>
          <w:sz w:val="24"/>
          <w:szCs w:val="24"/>
        </w:rPr>
        <w:t>ugurale.  Questa operazione è preceduta da una doppia operazione che consiste a introdurre nel soggetto ciò che è buono</w:t>
      </w:r>
      <w:r w:rsidR="006B7E65">
        <w:rPr>
          <w:rFonts w:ascii="Times New Roman" w:hAnsi="Times New Roman" w:cs="Times New Roman"/>
          <w:sz w:val="24"/>
          <w:szCs w:val="24"/>
        </w:rPr>
        <w:t xml:space="preserve">, </w:t>
      </w:r>
      <w:r w:rsidR="006B7E65" w:rsidRPr="006B7E65">
        <w:rPr>
          <w:rFonts w:ascii="Times New Roman" w:hAnsi="Times New Roman" w:cs="Times New Roman"/>
          <w:i/>
          <w:sz w:val="24"/>
          <w:szCs w:val="24"/>
        </w:rPr>
        <w:t>il dentro</w:t>
      </w:r>
      <w:r w:rsidR="006B7E65">
        <w:rPr>
          <w:rFonts w:ascii="Times New Roman" w:hAnsi="Times New Roman" w:cs="Times New Roman"/>
          <w:sz w:val="24"/>
          <w:szCs w:val="24"/>
        </w:rPr>
        <w:t xml:space="preserve">, e a espellere </w:t>
      </w:r>
      <w:r w:rsidR="006B7E65" w:rsidRPr="00CB5C11">
        <w:rPr>
          <w:rFonts w:ascii="Times New Roman" w:hAnsi="Times New Roman" w:cs="Times New Roman"/>
          <w:i/>
          <w:sz w:val="24"/>
          <w:szCs w:val="24"/>
        </w:rPr>
        <w:t>Ausstossung</w:t>
      </w:r>
      <w:r w:rsidR="009866AD">
        <w:rPr>
          <w:rFonts w:ascii="Times New Roman" w:hAnsi="Times New Roman" w:cs="Times New Roman"/>
          <w:i/>
          <w:sz w:val="24"/>
          <w:szCs w:val="24"/>
        </w:rPr>
        <w:t>,</w:t>
      </w:r>
      <w:r w:rsidR="006B7E65">
        <w:rPr>
          <w:rFonts w:ascii="Times New Roman" w:hAnsi="Times New Roman" w:cs="Times New Roman"/>
          <w:sz w:val="24"/>
          <w:szCs w:val="24"/>
        </w:rPr>
        <w:t xml:space="preserve"> </w:t>
      </w:r>
      <w:r w:rsidR="006B7E65" w:rsidRPr="009866AD">
        <w:rPr>
          <w:rFonts w:ascii="Times New Roman" w:hAnsi="Times New Roman" w:cs="Times New Roman"/>
          <w:i/>
          <w:sz w:val="24"/>
          <w:szCs w:val="24"/>
        </w:rPr>
        <w:t>fuori</w:t>
      </w:r>
      <w:r w:rsidR="00D63B99">
        <w:rPr>
          <w:rFonts w:ascii="Times New Roman" w:hAnsi="Times New Roman" w:cs="Times New Roman"/>
          <w:i/>
          <w:sz w:val="24"/>
          <w:szCs w:val="24"/>
        </w:rPr>
        <w:t>,</w:t>
      </w:r>
      <w:r w:rsidR="00D63B99">
        <w:rPr>
          <w:rFonts w:ascii="Times New Roman" w:hAnsi="Times New Roman" w:cs="Times New Roman"/>
          <w:sz w:val="24"/>
          <w:szCs w:val="24"/>
        </w:rPr>
        <w:t xml:space="preserve"> da</w:t>
      </w:r>
      <w:r w:rsidR="006B7E65">
        <w:rPr>
          <w:rFonts w:ascii="Times New Roman" w:hAnsi="Times New Roman" w:cs="Times New Roman"/>
          <w:sz w:val="24"/>
          <w:szCs w:val="24"/>
        </w:rPr>
        <w:t xml:space="preserve">l soggetto ciò che è cattivo, ostile, esterno e che per questo viene a costituire il Reale.  </w:t>
      </w:r>
      <w:r w:rsidR="0047778B">
        <w:rPr>
          <w:rFonts w:ascii="Times New Roman" w:hAnsi="Times New Roman" w:cs="Times New Roman"/>
          <w:sz w:val="24"/>
          <w:szCs w:val="24"/>
        </w:rPr>
        <w:t>E’ a partire da questa espulsione primaria che si costituisce il Reale primordiale</w:t>
      </w:r>
      <w:r w:rsidR="009866AD">
        <w:rPr>
          <w:rFonts w:ascii="Times New Roman" w:hAnsi="Times New Roman" w:cs="Times New Roman"/>
          <w:sz w:val="24"/>
          <w:szCs w:val="24"/>
        </w:rPr>
        <w:t>,</w:t>
      </w:r>
      <w:r w:rsidR="0047778B">
        <w:rPr>
          <w:rFonts w:ascii="Times New Roman" w:hAnsi="Times New Roman" w:cs="Times New Roman"/>
          <w:sz w:val="24"/>
          <w:szCs w:val="24"/>
        </w:rPr>
        <w:t xml:space="preserve"> in una esteriorità che lascia l’oggetto di soddisfazione all’interno di una serie di rappresentazioni –</w:t>
      </w:r>
      <w:r w:rsidR="0047778B" w:rsidRPr="00CB5C11">
        <w:rPr>
          <w:rFonts w:ascii="Times New Roman" w:hAnsi="Times New Roman" w:cs="Times New Roman"/>
          <w:i/>
          <w:sz w:val="24"/>
          <w:szCs w:val="24"/>
        </w:rPr>
        <w:t>Vorstellungen</w:t>
      </w:r>
      <w:r w:rsidR="0047778B">
        <w:rPr>
          <w:rFonts w:ascii="Times New Roman" w:hAnsi="Times New Roman" w:cs="Times New Roman"/>
          <w:sz w:val="24"/>
          <w:szCs w:val="24"/>
        </w:rPr>
        <w:t xml:space="preserve">- interiori.  </w:t>
      </w:r>
      <w:r w:rsidR="00CE5257">
        <w:rPr>
          <w:rFonts w:ascii="Times New Roman" w:hAnsi="Times New Roman" w:cs="Times New Roman"/>
          <w:sz w:val="24"/>
          <w:szCs w:val="24"/>
        </w:rPr>
        <w:t xml:space="preserve">Il soggetto può vedere il Reale emergere sotto la forma di una Cosa che è ben lontana da essere un oggetto che lo soddisfa.  </w:t>
      </w:r>
    </w:p>
    <w:p w:rsidR="00427A21" w:rsidRDefault="00CB5C11" w:rsidP="001E6F42">
      <w:pPr>
        <w:jc w:val="both"/>
        <w:rPr>
          <w:rFonts w:ascii="Times New Roman" w:hAnsi="Times New Roman" w:cs="Times New Roman"/>
          <w:sz w:val="24"/>
          <w:szCs w:val="24"/>
        </w:rPr>
      </w:pPr>
      <w:r>
        <w:rPr>
          <w:rFonts w:ascii="Times New Roman" w:hAnsi="Times New Roman" w:cs="Times New Roman"/>
          <w:sz w:val="24"/>
          <w:szCs w:val="24"/>
        </w:rPr>
        <w:t>Tuttavia, è solo con la costituzione d</w:t>
      </w:r>
      <w:r w:rsidR="009866AD">
        <w:rPr>
          <w:rFonts w:ascii="Times New Roman" w:hAnsi="Times New Roman" w:cs="Times New Roman"/>
          <w:sz w:val="24"/>
          <w:szCs w:val="24"/>
        </w:rPr>
        <w:t>ei tre tempi della pulsione</w:t>
      </w:r>
      <w:r w:rsidR="00427A21">
        <w:rPr>
          <w:rFonts w:ascii="Times New Roman" w:hAnsi="Times New Roman" w:cs="Times New Roman"/>
          <w:sz w:val="24"/>
          <w:szCs w:val="24"/>
        </w:rPr>
        <w:t>,</w:t>
      </w:r>
      <w:r w:rsidR="009866AD">
        <w:rPr>
          <w:rFonts w:ascii="Times New Roman" w:hAnsi="Times New Roman" w:cs="Times New Roman"/>
          <w:sz w:val="24"/>
          <w:szCs w:val="24"/>
        </w:rPr>
        <w:t xml:space="preserve"> che</w:t>
      </w:r>
      <w:r>
        <w:rPr>
          <w:rFonts w:ascii="Times New Roman" w:hAnsi="Times New Roman" w:cs="Times New Roman"/>
          <w:sz w:val="24"/>
          <w:szCs w:val="24"/>
        </w:rPr>
        <w:t xml:space="preserve"> </w:t>
      </w:r>
      <w:r w:rsidR="00697FB3">
        <w:rPr>
          <w:rFonts w:ascii="Times New Roman" w:hAnsi="Times New Roman" w:cs="Times New Roman"/>
          <w:sz w:val="24"/>
          <w:szCs w:val="24"/>
        </w:rPr>
        <w:t>avviene l’aggancio fra il Simbolico e il Reale</w:t>
      </w:r>
      <w:r w:rsidR="00427A21">
        <w:rPr>
          <w:rFonts w:ascii="Times New Roman" w:hAnsi="Times New Roman" w:cs="Times New Roman"/>
          <w:sz w:val="24"/>
          <w:szCs w:val="24"/>
        </w:rPr>
        <w:t xml:space="preserve"> e</w:t>
      </w:r>
      <w:r w:rsidR="00512DDD">
        <w:rPr>
          <w:rFonts w:ascii="Times New Roman" w:hAnsi="Times New Roman" w:cs="Times New Roman"/>
          <w:sz w:val="24"/>
          <w:szCs w:val="24"/>
        </w:rPr>
        <w:t>, pertanto,</w:t>
      </w:r>
      <w:r w:rsidR="00427A21">
        <w:rPr>
          <w:rFonts w:ascii="Times New Roman" w:hAnsi="Times New Roman" w:cs="Times New Roman"/>
          <w:sz w:val="24"/>
          <w:szCs w:val="24"/>
        </w:rPr>
        <w:t xml:space="preserve"> la costituzione delle</w:t>
      </w:r>
      <w:r w:rsidR="00512DDD">
        <w:rPr>
          <w:rFonts w:ascii="Times New Roman" w:hAnsi="Times New Roman" w:cs="Times New Roman"/>
          <w:sz w:val="24"/>
          <w:szCs w:val="24"/>
        </w:rPr>
        <w:t xml:space="preserve"> </w:t>
      </w:r>
      <w:r w:rsidR="00512DDD">
        <w:rPr>
          <w:rFonts w:ascii="Times New Roman" w:hAnsi="Times New Roman" w:cs="Times New Roman"/>
          <w:i/>
          <w:sz w:val="24"/>
          <w:szCs w:val="24"/>
        </w:rPr>
        <w:t>Vorstellungsreprä</w:t>
      </w:r>
      <w:r w:rsidR="00512DDD" w:rsidRPr="00E337EB">
        <w:rPr>
          <w:rFonts w:ascii="Times New Roman" w:hAnsi="Times New Roman" w:cs="Times New Roman"/>
          <w:i/>
          <w:sz w:val="24"/>
          <w:szCs w:val="24"/>
        </w:rPr>
        <w:t>sentanzen</w:t>
      </w:r>
      <w:r w:rsidR="00427A21">
        <w:rPr>
          <w:rFonts w:ascii="Times New Roman" w:hAnsi="Times New Roman" w:cs="Times New Roman"/>
          <w:sz w:val="24"/>
          <w:szCs w:val="24"/>
        </w:rPr>
        <w:t xml:space="preserve"> </w:t>
      </w:r>
      <w:r w:rsidR="00697FB3">
        <w:rPr>
          <w:rFonts w:ascii="Times New Roman" w:hAnsi="Times New Roman" w:cs="Times New Roman"/>
          <w:sz w:val="24"/>
          <w:szCs w:val="24"/>
        </w:rPr>
        <w:t xml:space="preserve">.  E’ solo dopo la costituzione della pulsione che si delinea il contorno fra il Simbolico e il Reale, das Ding, la </w:t>
      </w:r>
      <w:r w:rsidR="00697FB3" w:rsidRPr="00427A21">
        <w:rPr>
          <w:rFonts w:ascii="Times New Roman" w:hAnsi="Times New Roman" w:cs="Times New Roman"/>
          <w:i/>
          <w:sz w:val="24"/>
          <w:szCs w:val="24"/>
        </w:rPr>
        <w:t>Cosa</w:t>
      </w:r>
      <w:r w:rsidR="00697FB3">
        <w:rPr>
          <w:rFonts w:ascii="Times New Roman" w:hAnsi="Times New Roman" w:cs="Times New Roman"/>
          <w:sz w:val="24"/>
          <w:szCs w:val="24"/>
        </w:rPr>
        <w:t>.  L’oggetto dell</w:t>
      </w:r>
      <w:r w:rsidR="00131F41">
        <w:rPr>
          <w:rFonts w:ascii="Times New Roman" w:hAnsi="Times New Roman" w:cs="Times New Roman"/>
          <w:sz w:val="24"/>
          <w:szCs w:val="24"/>
        </w:rPr>
        <w:t>a pulsione, -oggetto orale, scopico e invocante- scava il Reale</w:t>
      </w:r>
      <w:r w:rsidR="00956946">
        <w:rPr>
          <w:rFonts w:ascii="Times New Roman" w:hAnsi="Times New Roman" w:cs="Times New Roman"/>
          <w:sz w:val="24"/>
          <w:szCs w:val="24"/>
        </w:rPr>
        <w:t xml:space="preserve">, lo buca, collocandosi </w:t>
      </w:r>
      <w:r w:rsidR="00131F41">
        <w:rPr>
          <w:rFonts w:ascii="Times New Roman" w:hAnsi="Times New Roman" w:cs="Times New Roman"/>
          <w:sz w:val="24"/>
          <w:szCs w:val="24"/>
        </w:rPr>
        <w:t xml:space="preserve">in ciò che Lacan denomina </w:t>
      </w:r>
      <w:r w:rsidR="00956946">
        <w:rPr>
          <w:rFonts w:ascii="Times New Roman" w:hAnsi="Times New Roman" w:cs="Times New Roman"/>
          <w:i/>
          <w:sz w:val="24"/>
          <w:szCs w:val="24"/>
        </w:rPr>
        <w:t>la vacuole della Chose</w:t>
      </w:r>
      <w:r w:rsidR="00A16AB6">
        <w:rPr>
          <w:rStyle w:val="Rimandonotaapidipagina"/>
          <w:rFonts w:ascii="Times New Roman" w:hAnsi="Times New Roman" w:cs="Times New Roman"/>
          <w:i/>
          <w:sz w:val="24"/>
          <w:szCs w:val="24"/>
        </w:rPr>
        <w:footnoteReference w:id="11"/>
      </w:r>
      <w:r w:rsidR="00956946">
        <w:rPr>
          <w:rFonts w:ascii="Times New Roman" w:hAnsi="Times New Roman" w:cs="Times New Roman"/>
          <w:i/>
          <w:sz w:val="24"/>
          <w:szCs w:val="24"/>
        </w:rPr>
        <w:t xml:space="preserve">, </w:t>
      </w:r>
      <w:r w:rsidR="009C4D34">
        <w:rPr>
          <w:rFonts w:ascii="Times New Roman" w:hAnsi="Times New Roman" w:cs="Times New Roman"/>
          <w:sz w:val="24"/>
          <w:szCs w:val="24"/>
        </w:rPr>
        <w:t xml:space="preserve">vale a dire, nel vacuolo –cavità- della Cosa.  </w:t>
      </w:r>
    </w:p>
    <w:p w:rsidR="00427A21" w:rsidRDefault="00E23C54" w:rsidP="001E6F42">
      <w:pPr>
        <w:jc w:val="both"/>
        <w:rPr>
          <w:rFonts w:ascii="Times New Roman" w:hAnsi="Times New Roman" w:cs="Times New Roman"/>
        </w:rPr>
      </w:pPr>
      <w:r>
        <w:rPr>
          <w:rFonts w:ascii="Times New Roman" w:hAnsi="Times New Roman" w:cs="Times New Roman"/>
          <w:sz w:val="24"/>
          <w:szCs w:val="24"/>
        </w:rPr>
        <w:t xml:space="preserve">In questo vacuolo che </w:t>
      </w:r>
      <w:r w:rsidRPr="0027092A">
        <w:rPr>
          <w:rFonts w:ascii="Times New Roman" w:hAnsi="Times New Roman" w:cs="Times New Roman"/>
          <w:i/>
          <w:sz w:val="24"/>
          <w:szCs w:val="24"/>
        </w:rPr>
        <w:t>l’oggetto</w:t>
      </w:r>
      <w:r>
        <w:rPr>
          <w:rFonts w:ascii="Times New Roman" w:hAnsi="Times New Roman" w:cs="Times New Roman"/>
          <w:sz w:val="24"/>
          <w:szCs w:val="24"/>
        </w:rPr>
        <w:t xml:space="preserve"> scava nella </w:t>
      </w:r>
      <w:r w:rsidRPr="0027092A">
        <w:rPr>
          <w:rFonts w:ascii="Times New Roman" w:hAnsi="Times New Roman" w:cs="Times New Roman"/>
          <w:i/>
          <w:sz w:val="24"/>
          <w:szCs w:val="24"/>
        </w:rPr>
        <w:t>Cosa,</w:t>
      </w:r>
      <w:r>
        <w:rPr>
          <w:rFonts w:ascii="Times New Roman" w:hAnsi="Times New Roman" w:cs="Times New Roman"/>
          <w:sz w:val="24"/>
          <w:szCs w:val="24"/>
        </w:rPr>
        <w:t xml:space="preserve"> nel Reale, possiamo far riferimento al buco, al vuoto, per far riferimento agli effetti del</w:t>
      </w:r>
      <w:r w:rsidR="0027092A">
        <w:rPr>
          <w:rFonts w:ascii="Times New Roman" w:hAnsi="Times New Roman" w:cs="Times New Roman"/>
          <w:sz w:val="24"/>
          <w:szCs w:val="24"/>
        </w:rPr>
        <w:t xml:space="preserve">la </w:t>
      </w:r>
      <w:r w:rsidR="0027092A" w:rsidRPr="0027092A">
        <w:rPr>
          <w:rFonts w:ascii="Times New Roman" w:hAnsi="Times New Roman" w:cs="Times New Roman"/>
          <w:i/>
          <w:sz w:val="24"/>
          <w:szCs w:val="24"/>
        </w:rPr>
        <w:t>C</w:t>
      </w:r>
      <w:r w:rsidRPr="0027092A">
        <w:rPr>
          <w:rFonts w:ascii="Times New Roman" w:hAnsi="Times New Roman" w:cs="Times New Roman"/>
          <w:i/>
          <w:sz w:val="24"/>
          <w:szCs w:val="24"/>
        </w:rPr>
        <w:t>osa</w:t>
      </w:r>
      <w:r w:rsidR="00D46FCE">
        <w:rPr>
          <w:rFonts w:ascii="Times New Roman" w:hAnsi="Times New Roman" w:cs="Times New Roman"/>
          <w:sz w:val="24"/>
          <w:szCs w:val="24"/>
        </w:rPr>
        <w:t xml:space="preserve"> ma anche a</w:t>
      </w:r>
      <w:r w:rsidR="00D45138" w:rsidRPr="00D45138">
        <w:rPr>
          <w:rFonts w:ascii="Times New Roman" w:hAnsi="Times New Roman" w:cs="Times New Roman"/>
        </w:rPr>
        <w:t>l</w:t>
      </w:r>
      <w:r w:rsidR="00D46FCE">
        <w:rPr>
          <w:rFonts w:ascii="Times New Roman" w:hAnsi="Times New Roman" w:cs="Times New Roman"/>
        </w:rPr>
        <w:t>l</w:t>
      </w:r>
      <w:r w:rsidR="00D45138" w:rsidRPr="00D45138">
        <w:rPr>
          <w:rStyle w:val="Enfasicorsivo"/>
          <w:rFonts w:ascii="Times New Roman" w:hAnsi="Times New Roman" w:cs="Times New Roman"/>
        </w:rPr>
        <w:t>’Urverdrängung</w:t>
      </w:r>
      <w:r w:rsidR="00D45138" w:rsidRPr="00D45138">
        <w:rPr>
          <w:rFonts w:ascii="Times New Roman" w:hAnsi="Times New Roman" w:cs="Times New Roman"/>
        </w:rPr>
        <w:t>,</w:t>
      </w:r>
      <w:r w:rsidR="00D45138">
        <w:rPr>
          <w:rFonts w:ascii="Times New Roman" w:hAnsi="Times New Roman" w:cs="Times New Roman"/>
        </w:rPr>
        <w:t xml:space="preserve"> </w:t>
      </w:r>
      <w:r w:rsidR="00A842B1">
        <w:rPr>
          <w:rFonts w:ascii="Times New Roman" w:hAnsi="Times New Roman" w:cs="Times New Roman"/>
        </w:rPr>
        <w:t xml:space="preserve">la rimozione primordiale, </w:t>
      </w:r>
      <w:r w:rsidR="00D46FCE">
        <w:rPr>
          <w:rFonts w:ascii="Times New Roman" w:hAnsi="Times New Roman" w:cs="Times New Roman"/>
        </w:rPr>
        <w:t>a</w:t>
      </w:r>
      <w:r w:rsidR="00D45138">
        <w:rPr>
          <w:rFonts w:ascii="Times New Roman" w:hAnsi="Times New Roman" w:cs="Times New Roman"/>
        </w:rPr>
        <w:t>l</w:t>
      </w:r>
      <w:r w:rsidR="00D46FCE">
        <w:rPr>
          <w:rFonts w:ascii="Times New Roman" w:hAnsi="Times New Roman" w:cs="Times New Roman"/>
        </w:rPr>
        <w:t xml:space="preserve"> trauma e a</w:t>
      </w:r>
      <w:r w:rsidR="00D45138">
        <w:rPr>
          <w:rFonts w:ascii="Times New Roman" w:hAnsi="Times New Roman" w:cs="Times New Roman"/>
        </w:rPr>
        <w:t xml:space="preserve">ll’oggetto </w:t>
      </w:r>
      <w:r w:rsidR="00D45138" w:rsidRPr="00D45138">
        <w:rPr>
          <w:rFonts w:ascii="Times New Roman" w:hAnsi="Times New Roman" w:cs="Times New Roman"/>
          <w:i/>
        </w:rPr>
        <w:t>a</w:t>
      </w:r>
      <w:r w:rsidR="00D45138">
        <w:rPr>
          <w:rFonts w:ascii="Times New Roman" w:hAnsi="Times New Roman" w:cs="Times New Roman"/>
          <w:i/>
        </w:rPr>
        <w:t xml:space="preserve"> </w:t>
      </w:r>
      <w:r w:rsidR="00D45138">
        <w:rPr>
          <w:rFonts w:ascii="Times New Roman" w:hAnsi="Times New Roman" w:cs="Times New Roman"/>
        </w:rPr>
        <w:t>perché ognuno di questi</w:t>
      </w:r>
      <w:r w:rsidR="00B20D8D">
        <w:rPr>
          <w:rFonts w:ascii="Times New Roman" w:hAnsi="Times New Roman" w:cs="Times New Roman"/>
        </w:rPr>
        <w:t xml:space="preserve"> elementi lascia qualcosa di irr</w:t>
      </w:r>
      <w:r w:rsidR="002354CF">
        <w:rPr>
          <w:rFonts w:ascii="Times New Roman" w:hAnsi="Times New Roman" w:cs="Times New Roman"/>
        </w:rPr>
        <w:t>a</w:t>
      </w:r>
      <w:r w:rsidR="00454ED5">
        <w:rPr>
          <w:rFonts w:ascii="Times New Roman" w:hAnsi="Times New Roman" w:cs="Times New Roman"/>
        </w:rPr>
        <w:t>p</w:t>
      </w:r>
      <w:r w:rsidR="00D45138">
        <w:rPr>
          <w:rFonts w:ascii="Times New Roman" w:hAnsi="Times New Roman" w:cs="Times New Roman"/>
        </w:rPr>
        <w:t xml:space="preserve">presentabile.  </w:t>
      </w:r>
    </w:p>
    <w:p w:rsidR="001E6F42" w:rsidRDefault="008E0137" w:rsidP="001E6F42">
      <w:pPr>
        <w:jc w:val="both"/>
        <w:rPr>
          <w:rFonts w:ascii="Times New Roman" w:hAnsi="Times New Roman" w:cs="Times New Roman"/>
          <w:sz w:val="24"/>
          <w:szCs w:val="24"/>
        </w:rPr>
      </w:pPr>
      <w:r>
        <w:rPr>
          <w:rFonts w:ascii="Times New Roman" w:hAnsi="Times New Roman" w:cs="Times New Roman"/>
          <w:sz w:val="24"/>
          <w:szCs w:val="24"/>
        </w:rPr>
        <w:t xml:space="preserve">Le </w:t>
      </w:r>
      <w:r w:rsidR="001E6F42">
        <w:rPr>
          <w:rFonts w:ascii="Times New Roman" w:hAnsi="Times New Roman" w:cs="Times New Roman"/>
          <w:i/>
          <w:sz w:val="24"/>
          <w:szCs w:val="24"/>
        </w:rPr>
        <w:t>Vorstellungsreprä</w:t>
      </w:r>
      <w:r w:rsidR="001E6F42" w:rsidRPr="00E337EB">
        <w:rPr>
          <w:rFonts w:ascii="Times New Roman" w:hAnsi="Times New Roman" w:cs="Times New Roman"/>
          <w:i/>
          <w:sz w:val="24"/>
          <w:szCs w:val="24"/>
        </w:rPr>
        <w:t>sentanzen</w:t>
      </w:r>
      <w:r w:rsidR="001E6F42">
        <w:rPr>
          <w:rFonts w:ascii="Times New Roman" w:hAnsi="Times New Roman" w:cs="Times New Roman"/>
          <w:sz w:val="24"/>
          <w:szCs w:val="24"/>
        </w:rPr>
        <w:t xml:space="preserve">, </w:t>
      </w:r>
      <w:r w:rsidR="001E6F42" w:rsidRPr="00BC5425">
        <w:rPr>
          <w:rFonts w:ascii="Times New Roman" w:hAnsi="Times New Roman" w:cs="Times New Roman"/>
          <w:sz w:val="24"/>
          <w:szCs w:val="24"/>
        </w:rPr>
        <w:t xml:space="preserve">sono gli elementi che costituiranno la tessitura che fa da impalcatura al pensiero, la impalcatura della catena significante.  E’ la trama con cui si edificherà la logica, ivi compresi la negazione, lo </w:t>
      </w:r>
      <w:r w:rsidR="001E6F42" w:rsidRPr="00536F06">
        <w:rPr>
          <w:rFonts w:ascii="Times New Roman" w:hAnsi="Times New Roman" w:cs="Times New Roman"/>
          <w:i/>
          <w:sz w:val="24"/>
          <w:szCs w:val="24"/>
        </w:rPr>
        <w:t>splitting,</w:t>
      </w:r>
      <w:r w:rsidR="001E6F42" w:rsidRPr="00BC5425">
        <w:rPr>
          <w:rFonts w:ascii="Times New Roman" w:hAnsi="Times New Roman" w:cs="Times New Roman"/>
          <w:sz w:val="24"/>
          <w:szCs w:val="24"/>
        </w:rPr>
        <w:t xml:space="preserve"> la </w:t>
      </w:r>
      <w:r w:rsidR="001E6F42" w:rsidRPr="00536F06">
        <w:rPr>
          <w:rFonts w:ascii="Times New Roman" w:hAnsi="Times New Roman" w:cs="Times New Roman"/>
          <w:i/>
          <w:sz w:val="24"/>
          <w:szCs w:val="24"/>
        </w:rPr>
        <w:t>spaltung</w:t>
      </w:r>
      <w:r w:rsidR="001E6F42" w:rsidRPr="00BC5425">
        <w:rPr>
          <w:rFonts w:ascii="Times New Roman" w:hAnsi="Times New Roman" w:cs="Times New Roman"/>
          <w:sz w:val="24"/>
          <w:szCs w:val="24"/>
        </w:rPr>
        <w:t>, la lacerazione che introduce “l’ingerenza” del soggetto</w:t>
      </w:r>
      <w:r w:rsidR="001E6F42">
        <w:rPr>
          <w:rStyle w:val="Rimandonotaapidipagina"/>
          <w:rFonts w:ascii="Times New Roman" w:hAnsi="Times New Roman" w:cs="Times New Roman"/>
          <w:sz w:val="24"/>
          <w:szCs w:val="24"/>
        </w:rPr>
        <w:footnoteReference w:id="12"/>
      </w:r>
      <w:r w:rsidR="001E6F42" w:rsidRPr="00BC5425">
        <w:rPr>
          <w:rFonts w:ascii="Times New Roman" w:hAnsi="Times New Roman" w:cs="Times New Roman"/>
          <w:sz w:val="24"/>
          <w:szCs w:val="24"/>
        </w:rPr>
        <w:t>.</w:t>
      </w:r>
    </w:p>
    <w:p w:rsidR="004250EB" w:rsidRDefault="004569FA" w:rsidP="004250EB">
      <w:pPr>
        <w:jc w:val="both"/>
        <w:rPr>
          <w:rFonts w:ascii="Times New Roman" w:hAnsi="Times New Roman" w:cs="Times New Roman"/>
          <w:i/>
          <w:sz w:val="24"/>
          <w:szCs w:val="24"/>
        </w:rPr>
      </w:pPr>
      <w:r>
        <w:rPr>
          <w:rFonts w:ascii="Times New Roman" w:hAnsi="Times New Roman" w:cs="Times New Roman"/>
          <w:sz w:val="24"/>
          <w:szCs w:val="24"/>
        </w:rPr>
        <w:t xml:space="preserve">Se consideriamo che fin dagli albori della costituzione dell’apparato </w:t>
      </w:r>
      <w:r w:rsidR="004250EB">
        <w:rPr>
          <w:rFonts w:ascii="Times New Roman" w:hAnsi="Times New Roman" w:cs="Times New Roman"/>
          <w:sz w:val="24"/>
          <w:szCs w:val="24"/>
        </w:rPr>
        <w:t xml:space="preserve">psichico </w:t>
      </w:r>
      <w:r w:rsidR="00CA360A">
        <w:rPr>
          <w:rFonts w:ascii="Times New Roman" w:hAnsi="Times New Roman" w:cs="Times New Roman"/>
          <w:sz w:val="24"/>
          <w:szCs w:val="24"/>
        </w:rPr>
        <w:t>c’è una parte che rimane sempre ostile, esclusa e da escludere; che in un primo momento ciò che è male, ciò che è estraneo all’Io, ciò che è fuori</w:t>
      </w:r>
      <w:r w:rsidR="00872421">
        <w:rPr>
          <w:rFonts w:ascii="Times New Roman" w:hAnsi="Times New Roman" w:cs="Times New Roman"/>
          <w:sz w:val="24"/>
          <w:szCs w:val="24"/>
        </w:rPr>
        <w:t>,</w:t>
      </w:r>
      <w:r w:rsidR="00CA360A">
        <w:rPr>
          <w:rFonts w:ascii="Times New Roman" w:hAnsi="Times New Roman" w:cs="Times New Roman"/>
          <w:sz w:val="24"/>
          <w:szCs w:val="24"/>
        </w:rPr>
        <w:t xml:space="preserve"> sono identici</w:t>
      </w:r>
      <w:r w:rsidR="00872421">
        <w:rPr>
          <w:rFonts w:ascii="Times New Roman" w:hAnsi="Times New Roman" w:cs="Times New Roman"/>
          <w:sz w:val="24"/>
          <w:szCs w:val="24"/>
        </w:rPr>
        <w:t>,</w:t>
      </w:r>
      <w:r w:rsidR="00CA360A">
        <w:rPr>
          <w:rFonts w:ascii="Times New Roman" w:hAnsi="Times New Roman" w:cs="Times New Roman"/>
          <w:sz w:val="24"/>
          <w:szCs w:val="24"/>
        </w:rPr>
        <w:t xml:space="preserve"> possiamo </w:t>
      </w:r>
      <w:r w:rsidR="00954C51">
        <w:rPr>
          <w:rFonts w:ascii="Times New Roman" w:hAnsi="Times New Roman" w:cs="Times New Roman"/>
          <w:sz w:val="24"/>
          <w:szCs w:val="24"/>
        </w:rPr>
        <w:t xml:space="preserve">cogliere </w:t>
      </w:r>
      <w:r w:rsidR="00872421">
        <w:rPr>
          <w:rFonts w:ascii="Times New Roman" w:hAnsi="Times New Roman" w:cs="Times New Roman"/>
          <w:sz w:val="24"/>
          <w:szCs w:val="24"/>
        </w:rPr>
        <w:t xml:space="preserve">ciò che Lutero ha scritto nel suo saggio </w:t>
      </w:r>
      <w:r w:rsidR="00872421">
        <w:rPr>
          <w:rFonts w:ascii="Times New Roman" w:hAnsi="Times New Roman" w:cs="Times New Roman"/>
          <w:i/>
          <w:sz w:val="24"/>
          <w:szCs w:val="24"/>
        </w:rPr>
        <w:t>De servo arbitrio</w:t>
      </w:r>
      <w:r w:rsidR="00872421">
        <w:rPr>
          <w:rStyle w:val="Rimandonotaapidipagina"/>
          <w:rFonts w:ascii="Times New Roman" w:hAnsi="Times New Roman" w:cs="Times New Roman"/>
          <w:i/>
          <w:sz w:val="24"/>
          <w:szCs w:val="24"/>
        </w:rPr>
        <w:footnoteReference w:id="13"/>
      </w:r>
      <w:r w:rsidR="00872421">
        <w:rPr>
          <w:rFonts w:ascii="Times New Roman" w:hAnsi="Times New Roman" w:cs="Times New Roman"/>
          <w:i/>
          <w:sz w:val="24"/>
          <w:szCs w:val="24"/>
        </w:rPr>
        <w:t>.</w:t>
      </w:r>
    </w:p>
    <w:p w:rsidR="00954C51" w:rsidRDefault="009F7B55" w:rsidP="00954C51">
      <w:pPr>
        <w:jc w:val="both"/>
        <w:rPr>
          <w:rFonts w:ascii="Times New Roman" w:hAnsi="Times New Roman" w:cs="Times New Roman"/>
          <w:sz w:val="24"/>
          <w:szCs w:val="24"/>
        </w:rPr>
      </w:pPr>
      <w:r>
        <w:rPr>
          <w:rFonts w:ascii="Times New Roman" w:hAnsi="Times New Roman" w:cs="Times New Roman"/>
          <w:sz w:val="24"/>
          <w:szCs w:val="24"/>
        </w:rPr>
        <w:t xml:space="preserve">Lutero in questo saggio fa riferimento </w:t>
      </w:r>
      <w:r w:rsidR="00954C51">
        <w:rPr>
          <w:rFonts w:ascii="Times New Roman" w:hAnsi="Times New Roman" w:cs="Times New Roman"/>
          <w:sz w:val="24"/>
          <w:szCs w:val="24"/>
        </w:rPr>
        <w:t>all’odio eterno di Dio contro gli uomini, un odio non solo contro le manchevolezze degli uomini, ma un odio che esisteva ancora prima che il mondo fosse creato</w:t>
      </w:r>
      <w:r w:rsidR="00954C51">
        <w:rPr>
          <w:rStyle w:val="Rimandonotaapidipagina"/>
          <w:rFonts w:ascii="Times New Roman" w:hAnsi="Times New Roman" w:cs="Times New Roman"/>
          <w:sz w:val="24"/>
          <w:szCs w:val="24"/>
        </w:rPr>
        <w:footnoteReference w:id="14"/>
      </w:r>
      <w:r w:rsidR="00954C51">
        <w:rPr>
          <w:rFonts w:ascii="Times New Roman" w:hAnsi="Times New Roman" w:cs="Times New Roman"/>
          <w:sz w:val="24"/>
          <w:szCs w:val="24"/>
        </w:rPr>
        <w:t xml:space="preserve">.  </w:t>
      </w:r>
    </w:p>
    <w:p w:rsidR="00954C51" w:rsidRDefault="00954C51" w:rsidP="00954C51">
      <w:pPr>
        <w:jc w:val="both"/>
        <w:rPr>
          <w:rFonts w:ascii="Times New Roman" w:hAnsi="Times New Roman" w:cs="Times New Roman"/>
          <w:sz w:val="24"/>
          <w:szCs w:val="24"/>
        </w:rPr>
      </w:pPr>
      <w:r>
        <w:rPr>
          <w:rFonts w:ascii="Times New Roman" w:hAnsi="Times New Roman" w:cs="Times New Roman"/>
          <w:sz w:val="24"/>
          <w:szCs w:val="24"/>
        </w:rPr>
        <w:t xml:space="preserve">Ecco, quell’odio eterno di Dio contro gli uomini, ancor prima che il mondo fosse creato, può far riferimento a quell’elemento ostile dell’Ich verso </w:t>
      </w:r>
      <w:r w:rsidRPr="00184376">
        <w:rPr>
          <w:rFonts w:ascii="Times New Roman" w:hAnsi="Times New Roman" w:cs="Times New Roman"/>
          <w:i/>
          <w:sz w:val="24"/>
          <w:szCs w:val="24"/>
        </w:rPr>
        <w:t>das Ding</w:t>
      </w:r>
      <w:r>
        <w:rPr>
          <w:rFonts w:ascii="Times New Roman" w:hAnsi="Times New Roman" w:cs="Times New Roman"/>
          <w:sz w:val="24"/>
          <w:szCs w:val="24"/>
        </w:rPr>
        <w:t xml:space="preserve">, che si presenta fin dagli albori della costituzione dell’apparato psichico.  </w:t>
      </w:r>
    </w:p>
    <w:p w:rsidR="00F46800" w:rsidRDefault="00F46800" w:rsidP="00F46800">
      <w:pPr>
        <w:jc w:val="both"/>
        <w:rPr>
          <w:rFonts w:ascii="Times New Roman" w:hAnsi="Times New Roman" w:cs="Times New Roman"/>
          <w:sz w:val="24"/>
          <w:szCs w:val="24"/>
        </w:rPr>
      </w:pPr>
      <w:r w:rsidRPr="0041568A">
        <w:rPr>
          <w:rFonts w:ascii="Times New Roman" w:hAnsi="Times New Roman" w:cs="Times New Roman"/>
          <w:i/>
          <w:sz w:val="24"/>
          <w:szCs w:val="24"/>
        </w:rPr>
        <w:t>Das Ding</w:t>
      </w:r>
      <w:r w:rsidR="007A3C6A">
        <w:rPr>
          <w:rFonts w:ascii="Times New Roman" w:hAnsi="Times New Roman" w:cs="Times New Roman"/>
          <w:i/>
          <w:sz w:val="24"/>
          <w:szCs w:val="24"/>
        </w:rPr>
        <w:t xml:space="preserve">, </w:t>
      </w:r>
      <w:r w:rsidR="007A3C6A">
        <w:rPr>
          <w:rFonts w:ascii="Times New Roman" w:hAnsi="Times New Roman" w:cs="Times New Roman"/>
          <w:sz w:val="24"/>
          <w:szCs w:val="24"/>
        </w:rPr>
        <w:t>dunque,</w:t>
      </w:r>
      <w:r>
        <w:rPr>
          <w:rFonts w:ascii="Times New Roman" w:hAnsi="Times New Roman" w:cs="Times New Roman"/>
          <w:sz w:val="24"/>
          <w:szCs w:val="24"/>
        </w:rPr>
        <w:t xml:space="preserve"> non appartiene al registro della semplice </w:t>
      </w:r>
      <w:r w:rsidRPr="0041568A">
        <w:rPr>
          <w:rFonts w:ascii="Times New Roman" w:hAnsi="Times New Roman" w:cs="Times New Roman"/>
          <w:i/>
          <w:sz w:val="24"/>
          <w:szCs w:val="24"/>
        </w:rPr>
        <w:t>Wille,</w:t>
      </w:r>
      <w:r>
        <w:rPr>
          <w:rFonts w:ascii="Times New Roman" w:hAnsi="Times New Roman" w:cs="Times New Roman"/>
          <w:sz w:val="24"/>
          <w:szCs w:val="24"/>
        </w:rPr>
        <w:t xml:space="preserve"> della volontà, nel senso di Schopenhauer.  </w:t>
      </w:r>
      <w:r w:rsidR="00791ABE" w:rsidRPr="00791ABE">
        <w:rPr>
          <w:rFonts w:ascii="Times New Roman" w:hAnsi="Times New Roman" w:cs="Times New Roman"/>
          <w:sz w:val="24"/>
          <w:szCs w:val="24"/>
        </w:rPr>
        <w:t>La</w:t>
      </w:r>
      <w:r w:rsidR="00791ABE">
        <w:rPr>
          <w:rFonts w:ascii="Times New Roman" w:hAnsi="Times New Roman" w:cs="Times New Roman"/>
          <w:i/>
          <w:sz w:val="24"/>
          <w:szCs w:val="24"/>
        </w:rPr>
        <w:t xml:space="preserve"> Cosa</w:t>
      </w:r>
      <w:r w:rsidR="00DA2B04">
        <w:rPr>
          <w:rFonts w:ascii="Times New Roman" w:hAnsi="Times New Roman" w:cs="Times New Roman"/>
          <w:sz w:val="24"/>
          <w:szCs w:val="24"/>
        </w:rPr>
        <w:t xml:space="preserve"> sarebbe </w:t>
      </w:r>
      <w:r>
        <w:rPr>
          <w:rFonts w:ascii="Times New Roman" w:hAnsi="Times New Roman" w:cs="Times New Roman"/>
          <w:sz w:val="24"/>
          <w:szCs w:val="24"/>
        </w:rPr>
        <w:t>nel registro</w:t>
      </w:r>
      <w:r w:rsidR="00285972">
        <w:rPr>
          <w:rFonts w:ascii="Times New Roman" w:hAnsi="Times New Roman" w:cs="Times New Roman"/>
          <w:sz w:val="24"/>
          <w:szCs w:val="24"/>
        </w:rPr>
        <w:t xml:space="preserve"> sia</w:t>
      </w:r>
      <w:r>
        <w:rPr>
          <w:rFonts w:ascii="Times New Roman" w:hAnsi="Times New Roman" w:cs="Times New Roman"/>
          <w:sz w:val="24"/>
          <w:szCs w:val="24"/>
        </w:rPr>
        <w:t xml:space="preserve"> dell</w:t>
      </w:r>
      <w:r w:rsidR="00285972">
        <w:rPr>
          <w:rFonts w:ascii="Times New Roman" w:hAnsi="Times New Roman" w:cs="Times New Roman"/>
          <w:sz w:val="24"/>
          <w:szCs w:val="24"/>
        </w:rPr>
        <w:t>a buona</w:t>
      </w:r>
      <w:r w:rsidR="000B606E">
        <w:rPr>
          <w:rFonts w:ascii="Times New Roman" w:hAnsi="Times New Roman" w:cs="Times New Roman"/>
          <w:sz w:val="24"/>
          <w:szCs w:val="24"/>
        </w:rPr>
        <w:t>,</w:t>
      </w:r>
      <w:r w:rsidR="00285972">
        <w:rPr>
          <w:rFonts w:ascii="Times New Roman" w:hAnsi="Times New Roman" w:cs="Times New Roman"/>
          <w:sz w:val="24"/>
          <w:szCs w:val="24"/>
        </w:rPr>
        <w:t xml:space="preserve"> sia</w:t>
      </w:r>
      <w:r>
        <w:rPr>
          <w:rFonts w:ascii="Times New Roman" w:hAnsi="Times New Roman" w:cs="Times New Roman"/>
          <w:sz w:val="24"/>
          <w:szCs w:val="24"/>
        </w:rPr>
        <w:t xml:space="preserve"> della cattiva volontà, e al limite, più</w:t>
      </w:r>
      <w:r w:rsidR="000B606E">
        <w:rPr>
          <w:rFonts w:ascii="Times New Roman" w:hAnsi="Times New Roman" w:cs="Times New Roman"/>
          <w:sz w:val="24"/>
          <w:szCs w:val="24"/>
        </w:rPr>
        <w:t xml:space="preserve"> n</w:t>
      </w:r>
      <w:r>
        <w:rPr>
          <w:rFonts w:ascii="Times New Roman" w:hAnsi="Times New Roman" w:cs="Times New Roman"/>
          <w:sz w:val="24"/>
          <w:szCs w:val="24"/>
        </w:rPr>
        <w:t>ella preferenza per la cattiva volontà</w:t>
      </w:r>
      <w:r w:rsidR="00791ABE">
        <w:rPr>
          <w:rFonts w:ascii="Times New Roman" w:hAnsi="Times New Roman" w:cs="Times New Roman"/>
          <w:sz w:val="24"/>
          <w:szCs w:val="24"/>
        </w:rPr>
        <w:t>,</w:t>
      </w:r>
      <w:r>
        <w:rPr>
          <w:rFonts w:ascii="Times New Roman" w:hAnsi="Times New Roman" w:cs="Times New Roman"/>
          <w:sz w:val="24"/>
          <w:szCs w:val="24"/>
        </w:rPr>
        <w:t xml:space="preserve"> a livello della reazione terapeutica negativa, di quel </w:t>
      </w:r>
      <w:r w:rsidRPr="0041568A">
        <w:rPr>
          <w:rFonts w:ascii="Times New Roman" w:hAnsi="Times New Roman" w:cs="Times New Roman"/>
          <w:i/>
          <w:sz w:val="24"/>
          <w:szCs w:val="24"/>
        </w:rPr>
        <w:t>volens</w:t>
      </w:r>
      <w:r w:rsidR="00DA2B04">
        <w:rPr>
          <w:rFonts w:ascii="Times New Roman" w:hAnsi="Times New Roman" w:cs="Times New Roman"/>
          <w:i/>
          <w:sz w:val="24"/>
          <w:szCs w:val="24"/>
        </w:rPr>
        <w:t xml:space="preserve"> nolens</w:t>
      </w:r>
      <w:r>
        <w:rPr>
          <w:rFonts w:ascii="Times New Roman" w:hAnsi="Times New Roman" w:cs="Times New Roman"/>
          <w:sz w:val="24"/>
          <w:szCs w:val="24"/>
        </w:rPr>
        <w:t xml:space="preserve">, che non si può prendere come amore odio perché va oltre, sorge altrove.  </w:t>
      </w:r>
    </w:p>
    <w:p w:rsidR="008F4391" w:rsidRDefault="006345F0" w:rsidP="008F4391">
      <w:pPr>
        <w:jc w:val="both"/>
        <w:rPr>
          <w:rFonts w:ascii="Times New Roman" w:hAnsi="Times New Roman" w:cs="Times New Roman"/>
          <w:sz w:val="24"/>
          <w:szCs w:val="24"/>
        </w:rPr>
      </w:pPr>
      <w:r>
        <w:rPr>
          <w:rFonts w:ascii="Times New Roman" w:hAnsi="Times New Roman" w:cs="Times New Roman"/>
          <w:sz w:val="24"/>
          <w:szCs w:val="24"/>
        </w:rPr>
        <w:t>Il buono e il cattivo oggetto, ricordiamolo, si staccano dalla Cosa in quanto attributi come ciò che può essere conosciuto.  A partire da questa esperienza avviene la divisione originaria dell’esperienza di realtà.  Questa disti</w:t>
      </w:r>
      <w:r w:rsidR="001D55F2">
        <w:rPr>
          <w:rFonts w:ascii="Times New Roman" w:hAnsi="Times New Roman" w:cs="Times New Roman"/>
          <w:sz w:val="24"/>
          <w:szCs w:val="24"/>
        </w:rPr>
        <w:t xml:space="preserve">nzione situa il campo di </w:t>
      </w:r>
      <w:r w:rsidR="001D55F2" w:rsidRPr="00CC3B7E">
        <w:rPr>
          <w:rFonts w:ascii="Times New Roman" w:hAnsi="Times New Roman" w:cs="Times New Roman"/>
          <w:i/>
          <w:sz w:val="24"/>
          <w:szCs w:val="24"/>
        </w:rPr>
        <w:t>das Ding</w:t>
      </w:r>
      <w:r>
        <w:rPr>
          <w:rFonts w:ascii="Times New Roman" w:hAnsi="Times New Roman" w:cs="Times New Roman"/>
          <w:sz w:val="24"/>
          <w:szCs w:val="24"/>
        </w:rPr>
        <w:t xml:space="preserve"> in un’anteriorità </w:t>
      </w:r>
      <w:r w:rsidR="008F4391">
        <w:rPr>
          <w:rFonts w:ascii="Times New Roman" w:hAnsi="Times New Roman" w:cs="Times New Roman"/>
          <w:sz w:val="24"/>
          <w:szCs w:val="24"/>
        </w:rPr>
        <w:t xml:space="preserve">logica della divisione del bene e del male proprio perché in questo campo la divisione diventa un al </w:t>
      </w:r>
      <w:r w:rsidR="00AE6A97">
        <w:rPr>
          <w:rFonts w:ascii="Times New Roman" w:hAnsi="Times New Roman" w:cs="Times New Roman"/>
          <w:sz w:val="24"/>
          <w:szCs w:val="24"/>
        </w:rPr>
        <w:t xml:space="preserve">di là del principio di piacere nel quale è molto difficile separare il limite fra il dolore e il piacere, fra il bene e il male.  </w:t>
      </w:r>
    </w:p>
    <w:p w:rsidR="000F7110" w:rsidRDefault="00E6575C" w:rsidP="005A7FE8">
      <w:pPr>
        <w:jc w:val="both"/>
        <w:rPr>
          <w:rFonts w:ascii="Times New Roman" w:hAnsi="Times New Roman" w:cs="Times New Roman"/>
          <w:sz w:val="24"/>
          <w:szCs w:val="24"/>
        </w:rPr>
      </w:pPr>
      <w:r>
        <w:rPr>
          <w:rFonts w:ascii="Times New Roman" w:hAnsi="Times New Roman" w:cs="Times New Roman"/>
          <w:sz w:val="24"/>
          <w:szCs w:val="24"/>
        </w:rPr>
        <w:t>Tutto avviene come se l’essere umano, cercando il suo Bene come tutti gli altri esseri viventi, nella sfera del piacere,</w:t>
      </w:r>
      <w:r w:rsidR="00A4143E">
        <w:rPr>
          <w:rFonts w:ascii="Times New Roman" w:hAnsi="Times New Roman" w:cs="Times New Roman"/>
          <w:sz w:val="24"/>
          <w:szCs w:val="24"/>
        </w:rPr>
        <w:t xml:space="preserve"> trovasse un limite. </w:t>
      </w:r>
      <w:r w:rsidR="002B3FA4">
        <w:rPr>
          <w:rFonts w:ascii="Times New Roman" w:hAnsi="Times New Roman" w:cs="Times New Roman"/>
          <w:sz w:val="24"/>
          <w:szCs w:val="24"/>
        </w:rPr>
        <w:t xml:space="preserve">A questo riguardo, Freud, come San Paolo, dice che non c’è alcun Sommo Bene a governarci; non c’è nessuna </w:t>
      </w:r>
      <w:r w:rsidR="000F7110">
        <w:rPr>
          <w:rFonts w:ascii="Times New Roman" w:hAnsi="Times New Roman" w:cs="Times New Roman"/>
          <w:sz w:val="24"/>
          <w:szCs w:val="24"/>
        </w:rPr>
        <w:t xml:space="preserve">mediazione fra il nostro piacere e una </w:t>
      </w:r>
      <w:r w:rsidR="000F7110" w:rsidRPr="000E63BA">
        <w:rPr>
          <w:rFonts w:ascii="Times New Roman" w:hAnsi="Times New Roman" w:cs="Times New Roman"/>
          <w:i/>
          <w:sz w:val="24"/>
          <w:szCs w:val="24"/>
        </w:rPr>
        <w:t>Sicherung,</w:t>
      </w:r>
      <w:r w:rsidR="006D6B61">
        <w:rPr>
          <w:rFonts w:ascii="Times New Roman" w:hAnsi="Times New Roman" w:cs="Times New Roman"/>
          <w:sz w:val="24"/>
          <w:szCs w:val="24"/>
        </w:rPr>
        <w:t xml:space="preserve"> una garanzia, che ci guidi verso la retta via.  </w:t>
      </w:r>
    </w:p>
    <w:p w:rsidR="00692A96" w:rsidRDefault="000C2154" w:rsidP="005A7FE8">
      <w:pPr>
        <w:jc w:val="both"/>
        <w:rPr>
          <w:rFonts w:ascii="Times New Roman" w:hAnsi="Times New Roman" w:cs="Times New Roman"/>
          <w:sz w:val="24"/>
          <w:szCs w:val="24"/>
        </w:rPr>
      </w:pPr>
      <w:r>
        <w:rPr>
          <w:rFonts w:ascii="Times New Roman" w:hAnsi="Times New Roman" w:cs="Times New Roman"/>
          <w:sz w:val="24"/>
          <w:szCs w:val="24"/>
        </w:rPr>
        <w:t xml:space="preserve">Nel comandamento di Cristo </w:t>
      </w:r>
      <w:r w:rsidRPr="00C014DC">
        <w:rPr>
          <w:rFonts w:ascii="Times New Roman" w:hAnsi="Times New Roman" w:cs="Times New Roman"/>
          <w:i/>
          <w:sz w:val="24"/>
          <w:szCs w:val="24"/>
        </w:rPr>
        <w:t xml:space="preserve">amerai il prossimo </w:t>
      </w:r>
      <w:r w:rsidR="00D06CD3" w:rsidRPr="00C014DC">
        <w:rPr>
          <w:rFonts w:ascii="Times New Roman" w:hAnsi="Times New Roman" w:cs="Times New Roman"/>
          <w:i/>
          <w:sz w:val="24"/>
          <w:szCs w:val="24"/>
        </w:rPr>
        <w:t>tuo come te stesso,</w:t>
      </w:r>
      <w:r w:rsidR="006D6B61">
        <w:rPr>
          <w:rFonts w:ascii="Times New Roman" w:hAnsi="Times New Roman" w:cs="Times New Roman"/>
          <w:sz w:val="24"/>
          <w:szCs w:val="24"/>
        </w:rPr>
        <w:t xml:space="preserve"> </w:t>
      </w:r>
      <w:r w:rsidR="001E583D">
        <w:rPr>
          <w:rFonts w:ascii="Times New Roman" w:hAnsi="Times New Roman" w:cs="Times New Roman"/>
          <w:sz w:val="24"/>
          <w:szCs w:val="24"/>
        </w:rPr>
        <w:t>enunciato nel Vangelo di san Matteo</w:t>
      </w:r>
      <w:r w:rsidR="00FA080B">
        <w:rPr>
          <w:rFonts w:ascii="Times New Roman" w:hAnsi="Times New Roman" w:cs="Times New Roman"/>
          <w:sz w:val="24"/>
          <w:szCs w:val="24"/>
        </w:rPr>
        <w:t xml:space="preserve"> come ciò che potrebbe guidarci verso il Bene</w:t>
      </w:r>
      <w:r w:rsidR="001E583D">
        <w:rPr>
          <w:rFonts w:ascii="Times New Roman" w:hAnsi="Times New Roman" w:cs="Times New Roman"/>
          <w:sz w:val="24"/>
          <w:szCs w:val="24"/>
        </w:rPr>
        <w:t>,</w:t>
      </w:r>
      <w:r w:rsidR="0085639B">
        <w:rPr>
          <w:rFonts w:ascii="Times New Roman" w:hAnsi="Times New Roman" w:cs="Times New Roman"/>
          <w:sz w:val="24"/>
          <w:szCs w:val="24"/>
        </w:rPr>
        <w:t xml:space="preserve"> </w:t>
      </w:r>
      <w:r w:rsidR="001E583D">
        <w:rPr>
          <w:rFonts w:ascii="Times New Roman" w:hAnsi="Times New Roman" w:cs="Times New Roman"/>
          <w:sz w:val="24"/>
          <w:szCs w:val="24"/>
        </w:rPr>
        <w:t xml:space="preserve">ciò che scorgiamo è quella prima esperienza con il </w:t>
      </w:r>
      <w:r w:rsidR="001E583D" w:rsidRPr="00FA5A2F">
        <w:rPr>
          <w:rFonts w:ascii="Times New Roman" w:hAnsi="Times New Roman" w:cs="Times New Roman"/>
          <w:i/>
          <w:sz w:val="24"/>
          <w:szCs w:val="24"/>
        </w:rPr>
        <w:t>Nebenmesch</w:t>
      </w:r>
      <w:r w:rsidR="00C014DC" w:rsidRPr="00FA5A2F">
        <w:rPr>
          <w:rFonts w:ascii="Times New Roman" w:hAnsi="Times New Roman" w:cs="Times New Roman"/>
          <w:i/>
          <w:sz w:val="24"/>
          <w:szCs w:val="24"/>
        </w:rPr>
        <w:t>,</w:t>
      </w:r>
      <w:r w:rsidR="00C014DC">
        <w:rPr>
          <w:rFonts w:ascii="Times New Roman" w:hAnsi="Times New Roman" w:cs="Times New Roman"/>
          <w:sz w:val="24"/>
          <w:szCs w:val="24"/>
        </w:rPr>
        <w:t xml:space="preserve"> quella prima percezione dell’</w:t>
      </w:r>
      <w:r w:rsidR="00F76CD7">
        <w:rPr>
          <w:rFonts w:ascii="Times New Roman" w:hAnsi="Times New Roman" w:cs="Times New Roman"/>
          <w:sz w:val="24"/>
          <w:szCs w:val="24"/>
        </w:rPr>
        <w:t>altro nella quale, da una pa</w:t>
      </w:r>
      <w:r w:rsidR="002A4957">
        <w:rPr>
          <w:rFonts w:ascii="Times New Roman" w:hAnsi="Times New Roman" w:cs="Times New Roman"/>
          <w:sz w:val="24"/>
          <w:szCs w:val="24"/>
        </w:rPr>
        <w:t>rt</w:t>
      </w:r>
      <w:r w:rsidR="00480150">
        <w:rPr>
          <w:rFonts w:ascii="Times New Roman" w:hAnsi="Times New Roman" w:cs="Times New Roman"/>
          <w:sz w:val="24"/>
          <w:szCs w:val="24"/>
        </w:rPr>
        <w:t>e, riconosco il mio simile</w:t>
      </w:r>
      <w:r w:rsidR="00692A96">
        <w:rPr>
          <w:rFonts w:ascii="Times New Roman" w:hAnsi="Times New Roman" w:cs="Times New Roman"/>
          <w:sz w:val="24"/>
          <w:szCs w:val="24"/>
        </w:rPr>
        <w:t>,</w:t>
      </w:r>
      <w:r w:rsidR="00480150">
        <w:rPr>
          <w:rFonts w:ascii="Times New Roman" w:hAnsi="Times New Roman" w:cs="Times New Roman"/>
          <w:sz w:val="24"/>
          <w:szCs w:val="24"/>
        </w:rPr>
        <w:t xml:space="preserve"> nel quale posso riconoscermi.  </w:t>
      </w:r>
      <w:r w:rsidR="00F76CD7">
        <w:rPr>
          <w:rFonts w:ascii="Times New Roman" w:hAnsi="Times New Roman" w:cs="Times New Roman"/>
          <w:sz w:val="24"/>
          <w:szCs w:val="24"/>
        </w:rPr>
        <w:t xml:space="preserve">Dall’altra, però, il mio prossimo è anche lo straniero, l’Altro assoluto, </w:t>
      </w:r>
      <w:r w:rsidR="002A4957">
        <w:rPr>
          <w:rFonts w:ascii="Times New Roman" w:hAnsi="Times New Roman" w:cs="Times New Roman"/>
          <w:sz w:val="24"/>
          <w:szCs w:val="24"/>
        </w:rPr>
        <w:t xml:space="preserve">la cui malvagità mi fa indietreggiare </w:t>
      </w:r>
      <w:r w:rsidR="00692A96">
        <w:rPr>
          <w:rFonts w:ascii="Times New Roman" w:hAnsi="Times New Roman" w:cs="Times New Roman"/>
          <w:sz w:val="24"/>
          <w:szCs w:val="24"/>
        </w:rPr>
        <w:t>ma</w:t>
      </w:r>
      <w:r w:rsidR="000A22A4">
        <w:rPr>
          <w:rFonts w:ascii="Times New Roman" w:hAnsi="Times New Roman" w:cs="Times New Roman"/>
          <w:sz w:val="24"/>
          <w:szCs w:val="24"/>
        </w:rPr>
        <w:t xml:space="preserve"> che pure mi abita; il mio prossimo è anche </w:t>
      </w:r>
      <w:r w:rsidR="000A22A4" w:rsidRPr="00062DC2">
        <w:rPr>
          <w:rFonts w:ascii="Times New Roman" w:hAnsi="Times New Roman" w:cs="Times New Roman"/>
          <w:i/>
          <w:sz w:val="24"/>
          <w:szCs w:val="24"/>
        </w:rPr>
        <w:t>das Ding,</w:t>
      </w:r>
      <w:r w:rsidR="000A22A4">
        <w:rPr>
          <w:rFonts w:ascii="Times New Roman" w:hAnsi="Times New Roman" w:cs="Times New Roman"/>
          <w:sz w:val="24"/>
          <w:szCs w:val="24"/>
        </w:rPr>
        <w:t xml:space="preserve"> la </w:t>
      </w:r>
      <w:r w:rsidR="000A22A4" w:rsidRPr="00062DC2">
        <w:rPr>
          <w:rFonts w:ascii="Times New Roman" w:hAnsi="Times New Roman" w:cs="Times New Roman"/>
          <w:i/>
          <w:sz w:val="24"/>
          <w:szCs w:val="24"/>
        </w:rPr>
        <w:t>Cosa,</w:t>
      </w:r>
      <w:r w:rsidR="000A22A4">
        <w:rPr>
          <w:rFonts w:ascii="Times New Roman" w:hAnsi="Times New Roman" w:cs="Times New Roman"/>
          <w:sz w:val="24"/>
          <w:szCs w:val="24"/>
        </w:rPr>
        <w:t xml:space="preserve"> con la sua nat</w:t>
      </w:r>
      <w:r w:rsidR="00FA5A2F">
        <w:rPr>
          <w:rFonts w:ascii="Times New Roman" w:hAnsi="Times New Roman" w:cs="Times New Roman"/>
          <w:sz w:val="24"/>
          <w:szCs w:val="24"/>
        </w:rPr>
        <w:t xml:space="preserve">ura </w:t>
      </w:r>
      <w:r w:rsidR="00FA5A2F" w:rsidRPr="00062DC2">
        <w:rPr>
          <w:rFonts w:ascii="Times New Roman" w:hAnsi="Times New Roman" w:cs="Times New Roman"/>
          <w:i/>
          <w:sz w:val="24"/>
          <w:szCs w:val="24"/>
        </w:rPr>
        <w:t>fremde</w:t>
      </w:r>
      <w:r w:rsidR="00FA5A2F">
        <w:rPr>
          <w:rFonts w:ascii="Times New Roman" w:hAnsi="Times New Roman" w:cs="Times New Roman"/>
          <w:sz w:val="24"/>
          <w:szCs w:val="24"/>
        </w:rPr>
        <w:t>, straniera e ostile ma che si trova nel cuore di me stesso.</w:t>
      </w:r>
    </w:p>
    <w:p w:rsidR="00FA5A2F" w:rsidRDefault="00FA5A2F" w:rsidP="005A7FE8">
      <w:pPr>
        <w:jc w:val="both"/>
        <w:rPr>
          <w:rFonts w:ascii="Times New Roman" w:hAnsi="Times New Roman" w:cs="Times New Roman"/>
          <w:sz w:val="24"/>
          <w:szCs w:val="24"/>
        </w:rPr>
      </w:pPr>
      <w:r>
        <w:rPr>
          <w:rFonts w:ascii="Times New Roman" w:hAnsi="Times New Roman" w:cs="Times New Roman"/>
          <w:sz w:val="24"/>
          <w:szCs w:val="24"/>
        </w:rPr>
        <w:t xml:space="preserve">Non a caso è stato proprio questo che </w:t>
      </w:r>
      <w:r w:rsidR="00140D90">
        <w:rPr>
          <w:rFonts w:ascii="Times New Roman" w:hAnsi="Times New Roman" w:cs="Times New Roman"/>
          <w:sz w:val="24"/>
          <w:szCs w:val="24"/>
        </w:rPr>
        <w:t>h</w:t>
      </w:r>
      <w:r>
        <w:rPr>
          <w:rFonts w:ascii="Times New Roman" w:hAnsi="Times New Roman" w:cs="Times New Roman"/>
          <w:sz w:val="24"/>
          <w:szCs w:val="24"/>
        </w:rPr>
        <w:t xml:space="preserve">a costituito il punto di arresto del </w:t>
      </w:r>
      <w:r w:rsidRPr="00CB240B">
        <w:rPr>
          <w:rFonts w:ascii="Times New Roman" w:hAnsi="Times New Roman" w:cs="Times New Roman"/>
          <w:i/>
          <w:sz w:val="24"/>
          <w:szCs w:val="24"/>
        </w:rPr>
        <w:t>Disagio della Civiltà</w:t>
      </w:r>
      <w:r>
        <w:rPr>
          <w:rFonts w:ascii="Times New Roman" w:hAnsi="Times New Roman" w:cs="Times New Roman"/>
          <w:sz w:val="24"/>
          <w:szCs w:val="24"/>
        </w:rPr>
        <w:t>.</w:t>
      </w:r>
    </w:p>
    <w:p w:rsidR="00E33BD3" w:rsidRDefault="00FA6392" w:rsidP="00E33BD3">
      <w:pPr>
        <w:jc w:val="both"/>
        <w:rPr>
          <w:rFonts w:ascii="Times New Roman" w:hAnsi="Times New Roman" w:cs="Times New Roman"/>
          <w:sz w:val="24"/>
          <w:szCs w:val="24"/>
        </w:rPr>
      </w:pPr>
      <w:r>
        <w:rPr>
          <w:rFonts w:ascii="Times New Roman" w:hAnsi="Times New Roman" w:cs="Times New Roman"/>
          <w:sz w:val="24"/>
          <w:szCs w:val="24"/>
        </w:rPr>
        <w:t xml:space="preserve">A proposito dell’articolazione di </w:t>
      </w:r>
      <w:r w:rsidRPr="00FA6392">
        <w:rPr>
          <w:rFonts w:ascii="Times New Roman" w:hAnsi="Times New Roman" w:cs="Times New Roman"/>
          <w:i/>
          <w:sz w:val="24"/>
          <w:szCs w:val="24"/>
        </w:rPr>
        <w:t>das Ding</w:t>
      </w:r>
      <w:r>
        <w:rPr>
          <w:rFonts w:ascii="Times New Roman" w:hAnsi="Times New Roman" w:cs="Times New Roman"/>
          <w:sz w:val="24"/>
          <w:szCs w:val="24"/>
        </w:rPr>
        <w:t xml:space="preserve"> con la sublimazione, </w:t>
      </w:r>
      <w:r w:rsidR="00826F96">
        <w:rPr>
          <w:rFonts w:ascii="Times New Roman" w:hAnsi="Times New Roman" w:cs="Times New Roman"/>
          <w:sz w:val="24"/>
          <w:szCs w:val="24"/>
        </w:rPr>
        <w:t xml:space="preserve">Lacan apprezza, pur non condividendo affatto, la teoria di </w:t>
      </w:r>
      <w:r w:rsidR="00E71598">
        <w:rPr>
          <w:rFonts w:ascii="Times New Roman" w:hAnsi="Times New Roman" w:cs="Times New Roman"/>
          <w:sz w:val="24"/>
          <w:szCs w:val="24"/>
        </w:rPr>
        <w:t xml:space="preserve">Melanie Klein che, spinta dalla necessita della sua esperienza, </w:t>
      </w:r>
      <w:r w:rsidR="005D621B">
        <w:rPr>
          <w:rFonts w:ascii="Times New Roman" w:hAnsi="Times New Roman" w:cs="Times New Roman"/>
          <w:sz w:val="24"/>
          <w:szCs w:val="24"/>
        </w:rPr>
        <w:t>ha posto una grande att</w:t>
      </w:r>
      <w:r w:rsidR="00741016">
        <w:rPr>
          <w:rFonts w:ascii="Times New Roman" w:hAnsi="Times New Roman" w:cs="Times New Roman"/>
          <w:sz w:val="24"/>
          <w:szCs w:val="24"/>
        </w:rPr>
        <w:t>enzione a</w:t>
      </w:r>
      <w:r w:rsidR="007C6F46">
        <w:rPr>
          <w:rFonts w:ascii="Times New Roman" w:hAnsi="Times New Roman" w:cs="Times New Roman"/>
          <w:sz w:val="24"/>
          <w:szCs w:val="24"/>
        </w:rPr>
        <w:t xml:space="preserve"> </w:t>
      </w:r>
      <w:r w:rsidR="000509F6">
        <w:rPr>
          <w:rFonts w:ascii="Times New Roman" w:hAnsi="Times New Roman" w:cs="Times New Roman"/>
          <w:sz w:val="24"/>
          <w:szCs w:val="24"/>
        </w:rPr>
        <w:t xml:space="preserve">la </w:t>
      </w:r>
      <w:r w:rsidR="000509F6">
        <w:rPr>
          <w:rFonts w:ascii="Times New Roman" w:hAnsi="Times New Roman" w:cs="Times New Roman"/>
          <w:i/>
          <w:sz w:val="24"/>
          <w:szCs w:val="24"/>
        </w:rPr>
        <w:t>Cosa</w:t>
      </w:r>
      <w:r w:rsidR="007C6F46" w:rsidRPr="00741016">
        <w:rPr>
          <w:rFonts w:ascii="Times New Roman" w:hAnsi="Times New Roman" w:cs="Times New Roman"/>
          <w:i/>
          <w:sz w:val="24"/>
          <w:szCs w:val="24"/>
        </w:rPr>
        <w:t>,</w:t>
      </w:r>
      <w:r w:rsidR="000F3A57">
        <w:rPr>
          <w:rFonts w:ascii="Times New Roman" w:hAnsi="Times New Roman" w:cs="Times New Roman"/>
          <w:sz w:val="24"/>
          <w:szCs w:val="24"/>
        </w:rPr>
        <w:t xml:space="preserve"> collocandola</w:t>
      </w:r>
      <w:r w:rsidR="005D621B">
        <w:rPr>
          <w:rFonts w:ascii="Times New Roman" w:hAnsi="Times New Roman" w:cs="Times New Roman"/>
          <w:sz w:val="24"/>
          <w:szCs w:val="24"/>
        </w:rPr>
        <w:t xml:space="preserve"> nel cuore mitico della madre.  </w:t>
      </w:r>
    </w:p>
    <w:p w:rsidR="00C57073" w:rsidRDefault="00FE5F51" w:rsidP="00E33BD3">
      <w:pPr>
        <w:jc w:val="both"/>
        <w:rPr>
          <w:rFonts w:ascii="Times New Roman" w:hAnsi="Times New Roman" w:cs="Times New Roman"/>
          <w:sz w:val="24"/>
          <w:szCs w:val="24"/>
        </w:rPr>
      </w:pPr>
      <w:r>
        <w:rPr>
          <w:rFonts w:ascii="Times New Roman" w:hAnsi="Times New Roman" w:cs="Times New Roman"/>
          <w:sz w:val="24"/>
          <w:szCs w:val="24"/>
        </w:rPr>
        <w:t>E’ in rapporto ad essa</w:t>
      </w:r>
      <w:r w:rsidR="00E33BD3">
        <w:rPr>
          <w:rFonts w:ascii="Times New Roman" w:hAnsi="Times New Roman" w:cs="Times New Roman"/>
          <w:sz w:val="24"/>
          <w:szCs w:val="24"/>
        </w:rPr>
        <w:t xml:space="preserve"> che si manifesta la prima tendenza aggressiva, trasgressiva, più primordiale, le aggressioni primitive </w:t>
      </w:r>
      <w:r w:rsidR="00783317">
        <w:rPr>
          <w:rFonts w:ascii="Times New Roman" w:hAnsi="Times New Roman" w:cs="Times New Roman"/>
          <w:sz w:val="24"/>
          <w:szCs w:val="24"/>
        </w:rPr>
        <w:t xml:space="preserve">al fantasma della madre </w:t>
      </w:r>
      <w:r w:rsidR="00E33BD3">
        <w:rPr>
          <w:rFonts w:ascii="Times New Roman" w:hAnsi="Times New Roman" w:cs="Times New Roman"/>
          <w:sz w:val="24"/>
          <w:szCs w:val="24"/>
        </w:rPr>
        <w:t xml:space="preserve">e le aggressioni di ritorno.  </w:t>
      </w:r>
    </w:p>
    <w:p w:rsidR="00E33BD3" w:rsidRDefault="0081142C" w:rsidP="00E33BD3">
      <w:pPr>
        <w:jc w:val="both"/>
        <w:rPr>
          <w:rFonts w:ascii="Times New Roman" w:hAnsi="Times New Roman" w:cs="Times New Roman"/>
          <w:sz w:val="24"/>
          <w:szCs w:val="24"/>
        </w:rPr>
      </w:pPr>
      <w:r>
        <w:rPr>
          <w:rFonts w:ascii="Times New Roman" w:hAnsi="Times New Roman" w:cs="Times New Roman"/>
          <w:sz w:val="24"/>
          <w:szCs w:val="24"/>
        </w:rPr>
        <w:t xml:space="preserve">Gli analisti inglesi, dominati dalla prospettiva kleiniana, </w:t>
      </w:r>
      <w:r w:rsidR="00FE5F51">
        <w:rPr>
          <w:rFonts w:ascii="Times New Roman" w:hAnsi="Times New Roman" w:cs="Times New Roman"/>
          <w:sz w:val="24"/>
          <w:szCs w:val="24"/>
        </w:rPr>
        <w:t xml:space="preserve">hanno </w:t>
      </w:r>
      <w:r w:rsidR="00790B55">
        <w:rPr>
          <w:rFonts w:ascii="Times New Roman" w:hAnsi="Times New Roman" w:cs="Times New Roman"/>
          <w:sz w:val="24"/>
          <w:szCs w:val="24"/>
        </w:rPr>
        <w:t xml:space="preserve">analizzato la sublimazione come frutto di una funzione restitutiva, vale a dire, </w:t>
      </w:r>
      <w:r w:rsidR="0070681B">
        <w:rPr>
          <w:rFonts w:ascii="Times New Roman" w:hAnsi="Times New Roman" w:cs="Times New Roman"/>
          <w:sz w:val="24"/>
          <w:szCs w:val="24"/>
        </w:rPr>
        <w:t xml:space="preserve">di </w:t>
      </w:r>
      <w:r w:rsidR="00790B55">
        <w:rPr>
          <w:rFonts w:ascii="Times New Roman" w:hAnsi="Times New Roman" w:cs="Times New Roman"/>
          <w:sz w:val="24"/>
          <w:szCs w:val="24"/>
        </w:rPr>
        <w:t>uno sforzo di riparazione simbolica delle lesioni immaginarie infert</w:t>
      </w:r>
      <w:r w:rsidR="0070681B">
        <w:rPr>
          <w:rFonts w:ascii="Times New Roman" w:hAnsi="Times New Roman" w:cs="Times New Roman"/>
          <w:sz w:val="24"/>
          <w:szCs w:val="24"/>
        </w:rPr>
        <w:t>e al fantasma</w:t>
      </w:r>
      <w:r w:rsidR="00790B55">
        <w:rPr>
          <w:rFonts w:ascii="Times New Roman" w:hAnsi="Times New Roman" w:cs="Times New Roman"/>
          <w:sz w:val="24"/>
          <w:szCs w:val="24"/>
        </w:rPr>
        <w:t xml:space="preserve"> del corpo della madre.  </w:t>
      </w:r>
    </w:p>
    <w:p w:rsidR="0016494C" w:rsidRDefault="00A83EB6" w:rsidP="0095359A">
      <w:pPr>
        <w:jc w:val="both"/>
        <w:rPr>
          <w:rFonts w:ascii="Times New Roman" w:hAnsi="Times New Roman" w:cs="Times New Roman"/>
          <w:sz w:val="24"/>
          <w:szCs w:val="24"/>
        </w:rPr>
      </w:pPr>
      <w:r>
        <w:rPr>
          <w:rFonts w:ascii="Times New Roman" w:hAnsi="Times New Roman" w:cs="Times New Roman"/>
          <w:sz w:val="24"/>
          <w:szCs w:val="24"/>
        </w:rPr>
        <w:t xml:space="preserve">Lacan </w:t>
      </w:r>
      <w:r w:rsidR="0016494C">
        <w:rPr>
          <w:rFonts w:ascii="Times New Roman" w:hAnsi="Times New Roman" w:cs="Times New Roman"/>
          <w:sz w:val="24"/>
          <w:szCs w:val="24"/>
        </w:rPr>
        <w:t>si rifiuta di accettare e la soluzione freudiana –la libido originalmente sessual</w:t>
      </w:r>
      <w:r w:rsidR="00593828">
        <w:rPr>
          <w:rFonts w:ascii="Times New Roman" w:hAnsi="Times New Roman" w:cs="Times New Roman"/>
          <w:sz w:val="24"/>
          <w:szCs w:val="24"/>
        </w:rPr>
        <w:t>e è diventata desessualizzata- così come</w:t>
      </w:r>
      <w:r w:rsidR="0016494C">
        <w:rPr>
          <w:rFonts w:ascii="Times New Roman" w:hAnsi="Times New Roman" w:cs="Times New Roman"/>
          <w:sz w:val="24"/>
          <w:szCs w:val="24"/>
        </w:rPr>
        <w:t xml:space="preserve"> la prospettiva kleiniana che</w:t>
      </w:r>
      <w:r w:rsidR="00593828">
        <w:rPr>
          <w:rFonts w:ascii="Times New Roman" w:hAnsi="Times New Roman" w:cs="Times New Roman"/>
          <w:sz w:val="24"/>
          <w:szCs w:val="24"/>
        </w:rPr>
        <w:t>,</w:t>
      </w:r>
      <w:r w:rsidR="0016494C">
        <w:rPr>
          <w:rFonts w:ascii="Times New Roman" w:hAnsi="Times New Roman" w:cs="Times New Roman"/>
          <w:sz w:val="24"/>
          <w:szCs w:val="24"/>
        </w:rPr>
        <w:t xml:space="preserve"> pur </w:t>
      </w:r>
      <w:r w:rsidR="00593828">
        <w:rPr>
          <w:rFonts w:ascii="Times New Roman" w:hAnsi="Times New Roman" w:cs="Times New Roman"/>
          <w:sz w:val="24"/>
          <w:szCs w:val="24"/>
        </w:rPr>
        <w:t>concedendo</w:t>
      </w:r>
      <w:r w:rsidR="0016494C">
        <w:rPr>
          <w:rFonts w:ascii="Times New Roman" w:hAnsi="Times New Roman" w:cs="Times New Roman"/>
          <w:sz w:val="24"/>
          <w:szCs w:val="24"/>
        </w:rPr>
        <w:t xml:space="preserve"> importanza a das Ding, rimane ancora</w:t>
      </w:r>
      <w:r w:rsidR="007B5387">
        <w:rPr>
          <w:rFonts w:ascii="Times New Roman" w:hAnsi="Times New Roman" w:cs="Times New Roman"/>
          <w:sz w:val="24"/>
          <w:szCs w:val="24"/>
        </w:rPr>
        <w:t>ta</w:t>
      </w:r>
      <w:r w:rsidR="0016494C">
        <w:rPr>
          <w:rFonts w:ascii="Times New Roman" w:hAnsi="Times New Roman" w:cs="Times New Roman"/>
          <w:sz w:val="24"/>
          <w:szCs w:val="24"/>
        </w:rPr>
        <w:t xml:space="preserve"> a una prospettiva immaginaria.</w:t>
      </w:r>
    </w:p>
    <w:p w:rsidR="00182B33" w:rsidRDefault="00182B33" w:rsidP="0095359A">
      <w:pPr>
        <w:jc w:val="both"/>
        <w:rPr>
          <w:rFonts w:ascii="Times New Roman" w:hAnsi="Times New Roman" w:cs="Times New Roman"/>
          <w:sz w:val="24"/>
          <w:szCs w:val="24"/>
        </w:rPr>
      </w:pPr>
      <w:r>
        <w:rPr>
          <w:rFonts w:ascii="Times New Roman" w:hAnsi="Times New Roman" w:cs="Times New Roman"/>
          <w:sz w:val="24"/>
          <w:szCs w:val="24"/>
        </w:rPr>
        <w:t>Per approfondire il rapporto di das Ding</w:t>
      </w:r>
      <w:r w:rsidR="00345827">
        <w:rPr>
          <w:rFonts w:ascii="Times New Roman" w:hAnsi="Times New Roman" w:cs="Times New Roman"/>
          <w:sz w:val="24"/>
          <w:szCs w:val="24"/>
        </w:rPr>
        <w:t xml:space="preserve"> con l’oggetto e</w:t>
      </w:r>
      <w:r>
        <w:rPr>
          <w:rFonts w:ascii="Times New Roman" w:hAnsi="Times New Roman" w:cs="Times New Roman"/>
          <w:sz w:val="24"/>
          <w:szCs w:val="24"/>
        </w:rPr>
        <w:t xml:space="preserve"> con la sublimazione</w:t>
      </w:r>
      <w:r w:rsidR="00345827">
        <w:rPr>
          <w:rFonts w:ascii="Times New Roman" w:hAnsi="Times New Roman" w:cs="Times New Roman"/>
          <w:sz w:val="24"/>
          <w:szCs w:val="24"/>
        </w:rPr>
        <w:t>,</w:t>
      </w:r>
      <w:r>
        <w:rPr>
          <w:rFonts w:ascii="Times New Roman" w:hAnsi="Times New Roman" w:cs="Times New Roman"/>
          <w:sz w:val="24"/>
          <w:szCs w:val="24"/>
        </w:rPr>
        <w:t xml:space="preserve"> </w:t>
      </w:r>
      <w:r w:rsidR="00016FF7">
        <w:rPr>
          <w:rFonts w:ascii="Times New Roman" w:hAnsi="Times New Roman" w:cs="Times New Roman"/>
          <w:sz w:val="24"/>
          <w:szCs w:val="24"/>
        </w:rPr>
        <w:t xml:space="preserve">Lacan sceglie </w:t>
      </w:r>
      <w:r>
        <w:rPr>
          <w:rFonts w:ascii="Times New Roman" w:hAnsi="Times New Roman" w:cs="Times New Roman"/>
          <w:sz w:val="24"/>
          <w:szCs w:val="24"/>
        </w:rPr>
        <w:t>di analizzare, da una parte, l’amor cortese e, da un’</w:t>
      </w:r>
      <w:r w:rsidR="00345827">
        <w:rPr>
          <w:rFonts w:ascii="Times New Roman" w:hAnsi="Times New Roman" w:cs="Times New Roman"/>
          <w:sz w:val="24"/>
          <w:szCs w:val="24"/>
        </w:rPr>
        <w:t>altra, la prospettiva kantiana.</w:t>
      </w:r>
    </w:p>
    <w:p w:rsidR="00163C49" w:rsidRDefault="006F7C65" w:rsidP="0095359A">
      <w:pPr>
        <w:jc w:val="both"/>
        <w:rPr>
          <w:rFonts w:ascii="Times New Roman" w:hAnsi="Times New Roman" w:cs="Times New Roman"/>
          <w:sz w:val="24"/>
          <w:szCs w:val="24"/>
        </w:rPr>
      </w:pPr>
      <w:r>
        <w:rPr>
          <w:rFonts w:ascii="Times New Roman" w:hAnsi="Times New Roman" w:cs="Times New Roman"/>
          <w:sz w:val="24"/>
          <w:szCs w:val="24"/>
        </w:rPr>
        <w:t>Lacan presenta l’amor cortese come un paradigma della sublimazione</w:t>
      </w:r>
      <w:r>
        <w:rPr>
          <w:rStyle w:val="Rimandonotaapidipagina"/>
          <w:rFonts w:ascii="Times New Roman" w:hAnsi="Times New Roman" w:cs="Times New Roman"/>
          <w:sz w:val="24"/>
          <w:szCs w:val="24"/>
        </w:rPr>
        <w:footnoteReference w:id="15"/>
      </w:r>
      <w:r w:rsidR="00434B01">
        <w:rPr>
          <w:rFonts w:ascii="Times New Roman" w:hAnsi="Times New Roman" w:cs="Times New Roman"/>
          <w:sz w:val="24"/>
          <w:szCs w:val="24"/>
        </w:rPr>
        <w:t xml:space="preserve">.  </w:t>
      </w:r>
      <w:r w:rsidR="00306B55">
        <w:rPr>
          <w:rFonts w:ascii="Times New Roman" w:hAnsi="Times New Roman" w:cs="Times New Roman"/>
          <w:sz w:val="24"/>
          <w:szCs w:val="24"/>
        </w:rPr>
        <w:t xml:space="preserve">La scelta dell’oggetto è razionale –la dama ha certe qualità- </w:t>
      </w:r>
      <w:r w:rsidR="002A3C9C">
        <w:rPr>
          <w:rFonts w:ascii="Times New Roman" w:hAnsi="Times New Roman" w:cs="Times New Roman"/>
          <w:sz w:val="24"/>
          <w:szCs w:val="24"/>
        </w:rPr>
        <w:t>ma è al contempo cieco</w:t>
      </w:r>
      <w:r w:rsidR="00306B55">
        <w:rPr>
          <w:rFonts w:ascii="Times New Roman" w:hAnsi="Times New Roman" w:cs="Times New Roman"/>
          <w:sz w:val="24"/>
          <w:szCs w:val="24"/>
        </w:rPr>
        <w:t xml:space="preserve"> dalla passione.  L’amor cortese è allo stesso</w:t>
      </w:r>
      <w:r w:rsidR="002A3C9C">
        <w:rPr>
          <w:rFonts w:ascii="Times New Roman" w:hAnsi="Times New Roman" w:cs="Times New Roman"/>
          <w:sz w:val="24"/>
          <w:szCs w:val="24"/>
        </w:rPr>
        <w:t xml:space="preserve"> tempo</w:t>
      </w:r>
      <w:r w:rsidR="00306B55">
        <w:rPr>
          <w:rFonts w:ascii="Times New Roman" w:hAnsi="Times New Roman" w:cs="Times New Roman"/>
          <w:sz w:val="24"/>
          <w:szCs w:val="24"/>
        </w:rPr>
        <w:t xml:space="preserve"> direttivo</w:t>
      </w:r>
      <w:r w:rsidR="004E4635">
        <w:rPr>
          <w:rFonts w:ascii="Times New Roman" w:hAnsi="Times New Roman" w:cs="Times New Roman"/>
          <w:sz w:val="24"/>
          <w:szCs w:val="24"/>
        </w:rPr>
        <w:t>,</w:t>
      </w:r>
      <w:r w:rsidR="00306B55">
        <w:rPr>
          <w:rFonts w:ascii="Times New Roman" w:hAnsi="Times New Roman" w:cs="Times New Roman"/>
          <w:sz w:val="24"/>
          <w:szCs w:val="24"/>
        </w:rPr>
        <w:t xml:space="preserve"> perché fondato su modelli sociali normativi ma anche trasgressivo – adultero, segreto, non rispettoso dei pr</w:t>
      </w:r>
      <w:r w:rsidR="00F34BCB">
        <w:rPr>
          <w:rFonts w:ascii="Times New Roman" w:hAnsi="Times New Roman" w:cs="Times New Roman"/>
          <w:sz w:val="24"/>
          <w:szCs w:val="24"/>
        </w:rPr>
        <w:t xml:space="preserve">ecetti religiosi-.  </w:t>
      </w:r>
    </w:p>
    <w:p w:rsidR="00163C49" w:rsidRDefault="00691B39" w:rsidP="0095359A">
      <w:pPr>
        <w:jc w:val="both"/>
        <w:rPr>
          <w:rFonts w:ascii="Times New Roman" w:hAnsi="Times New Roman" w:cs="Times New Roman"/>
          <w:sz w:val="24"/>
          <w:szCs w:val="24"/>
        </w:rPr>
      </w:pPr>
      <w:r w:rsidRPr="006609BE">
        <w:rPr>
          <w:rFonts w:ascii="Times New Roman" w:hAnsi="Times New Roman" w:cs="Times New Roman"/>
          <w:sz w:val="24"/>
          <w:szCs w:val="24"/>
        </w:rPr>
        <w:t>La Dama nell’amor cortese è elevata alla dignità della Cosa</w:t>
      </w:r>
      <w:r>
        <w:rPr>
          <w:rFonts w:ascii="Times New Roman" w:hAnsi="Times New Roman" w:cs="Times New Roman"/>
          <w:sz w:val="24"/>
          <w:szCs w:val="24"/>
        </w:rPr>
        <w:t>.  E’ la assenza velata dall’oggetto immaginario</w:t>
      </w:r>
      <w:r w:rsidR="000155F4">
        <w:rPr>
          <w:rFonts w:ascii="Times New Roman" w:hAnsi="Times New Roman" w:cs="Times New Roman"/>
          <w:sz w:val="24"/>
          <w:szCs w:val="24"/>
        </w:rPr>
        <w:t xml:space="preserve">.  Collocata nell’al di là del principio di piacere come oggetto assoluto, </w:t>
      </w:r>
      <w:r w:rsidR="006609BE">
        <w:rPr>
          <w:rFonts w:ascii="Times New Roman" w:hAnsi="Times New Roman" w:cs="Times New Roman"/>
          <w:sz w:val="24"/>
          <w:szCs w:val="24"/>
        </w:rPr>
        <w:t>in realtà</w:t>
      </w:r>
      <w:r w:rsidR="0058509E">
        <w:rPr>
          <w:rFonts w:ascii="Times New Roman" w:hAnsi="Times New Roman" w:cs="Times New Roman"/>
          <w:sz w:val="24"/>
          <w:szCs w:val="24"/>
        </w:rPr>
        <w:t xml:space="preserve"> è disincarnata, vuota di tutta sostanza reale, idealizzata nella sua assenza, illuminata dal poeta in quel luogo vuoto.  In questo modo, il godimento è introdotto ma in un campo dal quale lei è esclusa.  </w:t>
      </w:r>
      <w:r w:rsidR="00132460">
        <w:rPr>
          <w:rFonts w:ascii="Times New Roman" w:hAnsi="Times New Roman" w:cs="Times New Roman"/>
          <w:sz w:val="24"/>
          <w:szCs w:val="24"/>
        </w:rPr>
        <w:t>E’ i</w:t>
      </w:r>
      <w:r w:rsidR="0058509E">
        <w:rPr>
          <w:rFonts w:ascii="Times New Roman" w:hAnsi="Times New Roman" w:cs="Times New Roman"/>
          <w:sz w:val="24"/>
          <w:szCs w:val="24"/>
        </w:rPr>
        <w:t>n quel vuoto di godimento impossibile</w:t>
      </w:r>
      <w:r w:rsidR="00132460">
        <w:rPr>
          <w:rFonts w:ascii="Times New Roman" w:hAnsi="Times New Roman" w:cs="Times New Roman"/>
          <w:sz w:val="24"/>
          <w:szCs w:val="24"/>
        </w:rPr>
        <w:t xml:space="preserve">, </w:t>
      </w:r>
      <w:r w:rsidR="007219C0">
        <w:rPr>
          <w:rFonts w:ascii="Times New Roman" w:hAnsi="Times New Roman" w:cs="Times New Roman"/>
          <w:sz w:val="24"/>
          <w:szCs w:val="24"/>
        </w:rPr>
        <w:t>che si può collocare la poesia dell’amor cortese.</w:t>
      </w:r>
      <w:r w:rsidR="0050455D">
        <w:rPr>
          <w:rFonts w:ascii="Times New Roman" w:hAnsi="Times New Roman" w:cs="Times New Roman"/>
          <w:sz w:val="24"/>
          <w:szCs w:val="24"/>
        </w:rPr>
        <w:t xml:space="preserve">  In realtà, l’essere a cui s’indirizza il desiderio non è altro che un essere di significante.  </w:t>
      </w:r>
    </w:p>
    <w:p w:rsidR="0055714B" w:rsidRDefault="0056288F" w:rsidP="00CC2967">
      <w:pPr>
        <w:jc w:val="both"/>
        <w:rPr>
          <w:rFonts w:ascii="Times New Roman" w:hAnsi="Times New Roman" w:cs="Times New Roman"/>
          <w:sz w:val="24"/>
          <w:szCs w:val="24"/>
        </w:rPr>
      </w:pPr>
      <w:r>
        <w:rPr>
          <w:rFonts w:ascii="Times New Roman" w:hAnsi="Times New Roman" w:cs="Times New Roman"/>
          <w:sz w:val="24"/>
          <w:szCs w:val="24"/>
        </w:rPr>
        <w:t>Lacan, pertanto, ci presenta l’amor cortese come un’esemplificazione della sublimazione, all’interno della quale un essere –in questo caso, la Dama- viene elevata alla dignità della Cosa</w:t>
      </w:r>
      <w:r w:rsidR="004434F4">
        <w:rPr>
          <w:rFonts w:ascii="Times New Roman" w:hAnsi="Times New Roman" w:cs="Times New Roman"/>
          <w:sz w:val="24"/>
          <w:szCs w:val="24"/>
        </w:rPr>
        <w:t xml:space="preserve"> pagando il prezzo, però, di essere svuotata, disincarnata, di non essere altro che quel vuoto grazie a cui il poeta può creare i suo</w:t>
      </w:r>
      <w:r w:rsidR="000273CB">
        <w:rPr>
          <w:rFonts w:ascii="Times New Roman" w:hAnsi="Times New Roman" w:cs="Times New Roman"/>
          <w:sz w:val="24"/>
          <w:szCs w:val="24"/>
        </w:rPr>
        <w:t>i canti.</w:t>
      </w:r>
    </w:p>
    <w:p w:rsidR="00452CFE" w:rsidRDefault="00B821CA" w:rsidP="00CC2967">
      <w:pPr>
        <w:jc w:val="both"/>
        <w:rPr>
          <w:rFonts w:ascii="Times New Roman" w:hAnsi="Times New Roman" w:cs="Times New Roman"/>
          <w:sz w:val="24"/>
          <w:szCs w:val="24"/>
        </w:rPr>
      </w:pPr>
      <w:r>
        <w:rPr>
          <w:rFonts w:ascii="Times New Roman" w:hAnsi="Times New Roman" w:cs="Times New Roman"/>
          <w:sz w:val="24"/>
          <w:szCs w:val="24"/>
        </w:rPr>
        <w:t xml:space="preserve">In presenza di das Ding, </w:t>
      </w:r>
      <w:r w:rsidR="00183353">
        <w:rPr>
          <w:rFonts w:ascii="Times New Roman" w:hAnsi="Times New Roman" w:cs="Times New Roman"/>
          <w:sz w:val="24"/>
          <w:szCs w:val="24"/>
        </w:rPr>
        <w:t>abbiamo all’opposto la formula kantiana del dovere.  Kant fa intervenire la regola d</w:t>
      </w:r>
      <w:r w:rsidR="00B37096">
        <w:rPr>
          <w:rFonts w:ascii="Times New Roman" w:hAnsi="Times New Roman" w:cs="Times New Roman"/>
          <w:sz w:val="24"/>
          <w:szCs w:val="24"/>
        </w:rPr>
        <w:t xml:space="preserve">i condotta universalmente applicabile, in altri termini, il peso della ragione.  Per mostrarcelo, nella </w:t>
      </w:r>
      <w:r w:rsidR="00B37096" w:rsidRPr="00C83DCD">
        <w:rPr>
          <w:rFonts w:ascii="Times New Roman" w:hAnsi="Times New Roman" w:cs="Times New Roman"/>
          <w:i/>
          <w:sz w:val="24"/>
          <w:szCs w:val="24"/>
        </w:rPr>
        <w:t>Critica della Ragion Pratica</w:t>
      </w:r>
      <w:r w:rsidR="00B37096">
        <w:rPr>
          <w:rFonts w:ascii="Times New Roman" w:hAnsi="Times New Roman" w:cs="Times New Roman"/>
          <w:sz w:val="24"/>
          <w:szCs w:val="24"/>
        </w:rPr>
        <w:t>, Kant ci prese</w:t>
      </w:r>
      <w:r w:rsidR="004D66B1">
        <w:rPr>
          <w:rFonts w:ascii="Times New Roman" w:hAnsi="Times New Roman" w:cs="Times New Roman"/>
          <w:sz w:val="24"/>
          <w:szCs w:val="24"/>
        </w:rPr>
        <w:t>nta un esempio</w:t>
      </w:r>
      <w:r w:rsidR="00C83DCD">
        <w:rPr>
          <w:rFonts w:ascii="Times New Roman" w:hAnsi="Times New Roman" w:cs="Times New Roman"/>
          <w:sz w:val="24"/>
          <w:szCs w:val="24"/>
        </w:rPr>
        <w:t xml:space="preserve"> con un doppio apologo</w:t>
      </w:r>
      <w:r w:rsidR="004D66B1">
        <w:rPr>
          <w:rFonts w:ascii="Times New Roman" w:hAnsi="Times New Roman" w:cs="Times New Roman"/>
          <w:sz w:val="24"/>
          <w:szCs w:val="24"/>
        </w:rPr>
        <w:t xml:space="preserve"> con l’obbiettivo di farci sentire il peso del principio etico puro e semplice. </w:t>
      </w:r>
    </w:p>
    <w:p w:rsidR="000133A7" w:rsidRDefault="00CB4D3A" w:rsidP="00CC2967">
      <w:pPr>
        <w:jc w:val="both"/>
        <w:rPr>
          <w:rFonts w:ascii="Times New Roman" w:hAnsi="Times New Roman" w:cs="Times New Roman"/>
          <w:sz w:val="24"/>
          <w:szCs w:val="24"/>
        </w:rPr>
      </w:pPr>
      <w:r>
        <w:rPr>
          <w:rFonts w:ascii="Times New Roman" w:hAnsi="Times New Roman" w:cs="Times New Roman"/>
          <w:sz w:val="24"/>
          <w:szCs w:val="24"/>
        </w:rPr>
        <w:t xml:space="preserve">Il paragone si fonda su due situazioni: </w:t>
      </w:r>
      <w:r w:rsidR="00523DA5">
        <w:rPr>
          <w:rFonts w:ascii="Times New Roman" w:hAnsi="Times New Roman" w:cs="Times New Roman"/>
          <w:sz w:val="24"/>
          <w:szCs w:val="24"/>
        </w:rPr>
        <w:t xml:space="preserve">nel primo, </w:t>
      </w:r>
      <w:r>
        <w:rPr>
          <w:rFonts w:ascii="Times New Roman" w:hAnsi="Times New Roman" w:cs="Times New Roman"/>
          <w:sz w:val="24"/>
          <w:szCs w:val="24"/>
        </w:rPr>
        <w:t>viene offerta a un lussurioso</w:t>
      </w:r>
      <w:r w:rsidR="00523DA5">
        <w:rPr>
          <w:rFonts w:ascii="Times New Roman" w:hAnsi="Times New Roman" w:cs="Times New Roman"/>
          <w:sz w:val="24"/>
          <w:szCs w:val="24"/>
        </w:rPr>
        <w:t xml:space="preserve"> la possibilità di soddisfare il suo desiderio sapendo, però, che all’uscita lo aspetta la forca.  </w:t>
      </w:r>
      <w:r w:rsidR="00C77054">
        <w:rPr>
          <w:rFonts w:ascii="Times New Roman" w:hAnsi="Times New Roman" w:cs="Times New Roman"/>
          <w:sz w:val="24"/>
          <w:szCs w:val="24"/>
        </w:rPr>
        <w:t xml:space="preserve">In questo caso, Kant parte dal presupposto che </w:t>
      </w:r>
      <w:r w:rsidR="00D067FE">
        <w:rPr>
          <w:rFonts w:ascii="Times New Roman" w:hAnsi="Times New Roman" w:cs="Times New Roman"/>
          <w:sz w:val="24"/>
          <w:szCs w:val="24"/>
        </w:rPr>
        <w:t>la forca sarà un’inibiz</w:t>
      </w:r>
      <w:r w:rsidR="00107DFD">
        <w:rPr>
          <w:rFonts w:ascii="Times New Roman" w:hAnsi="Times New Roman" w:cs="Times New Roman"/>
          <w:sz w:val="24"/>
          <w:szCs w:val="24"/>
        </w:rPr>
        <w:t>ione sufficiente per desistere de</w:t>
      </w:r>
      <w:r w:rsidR="00D067FE">
        <w:rPr>
          <w:rFonts w:ascii="Times New Roman" w:hAnsi="Times New Roman" w:cs="Times New Roman"/>
          <w:sz w:val="24"/>
          <w:szCs w:val="24"/>
        </w:rPr>
        <w:t xml:space="preserve">lla soddisfazione del suo desiderio.  </w:t>
      </w:r>
    </w:p>
    <w:p w:rsidR="00B7781F" w:rsidRDefault="00107DFD" w:rsidP="00CC2967">
      <w:pPr>
        <w:jc w:val="both"/>
        <w:rPr>
          <w:rFonts w:ascii="Times New Roman" w:hAnsi="Times New Roman" w:cs="Times New Roman"/>
          <w:sz w:val="24"/>
          <w:szCs w:val="24"/>
        </w:rPr>
      </w:pPr>
      <w:r>
        <w:rPr>
          <w:rFonts w:ascii="Times New Roman" w:hAnsi="Times New Roman" w:cs="Times New Roman"/>
          <w:sz w:val="24"/>
          <w:szCs w:val="24"/>
        </w:rPr>
        <w:t xml:space="preserve">Nel secondo caso, </w:t>
      </w:r>
      <w:r w:rsidR="000133A7">
        <w:rPr>
          <w:rFonts w:ascii="Times New Roman" w:hAnsi="Times New Roman" w:cs="Times New Roman"/>
          <w:sz w:val="24"/>
          <w:szCs w:val="24"/>
        </w:rPr>
        <w:t>si presenta la stessa situazione per quanto riguarda l’esito tragico</w:t>
      </w:r>
      <w:r w:rsidR="00B86F5D">
        <w:rPr>
          <w:rFonts w:ascii="Times New Roman" w:hAnsi="Times New Roman" w:cs="Times New Roman"/>
          <w:sz w:val="24"/>
          <w:szCs w:val="24"/>
        </w:rPr>
        <w:t xml:space="preserve">, </w:t>
      </w:r>
      <w:r w:rsidR="00DB7136">
        <w:rPr>
          <w:rFonts w:ascii="Times New Roman" w:hAnsi="Times New Roman" w:cs="Times New Roman"/>
          <w:sz w:val="24"/>
          <w:szCs w:val="24"/>
        </w:rPr>
        <w:t>con la possibilità di scegliere fra la forca e il fare una testimonianza falsa contro un amico.  In questo secondo caso, Kant ammettere che qualcuno possa preferire la propria vita al dovere e alla morale.</w:t>
      </w:r>
    </w:p>
    <w:p w:rsidR="00DB7136" w:rsidRDefault="002426D1" w:rsidP="00CC2967">
      <w:pPr>
        <w:jc w:val="both"/>
        <w:rPr>
          <w:rFonts w:ascii="Times New Roman" w:hAnsi="Times New Roman" w:cs="Times New Roman"/>
          <w:sz w:val="24"/>
          <w:szCs w:val="24"/>
        </w:rPr>
      </w:pPr>
      <w:r>
        <w:rPr>
          <w:rFonts w:ascii="Times New Roman" w:hAnsi="Times New Roman" w:cs="Times New Roman"/>
          <w:sz w:val="24"/>
          <w:szCs w:val="24"/>
        </w:rPr>
        <w:t xml:space="preserve">Ma, è nel reale, dice Lacan, che Kant ci chiede di guardare il peso della ragione.  Ciò, però, che gli sfugge, osserva Lacan, </w:t>
      </w:r>
      <w:r w:rsidR="00231025">
        <w:rPr>
          <w:rFonts w:ascii="Times New Roman" w:hAnsi="Times New Roman" w:cs="Times New Roman"/>
          <w:sz w:val="24"/>
          <w:szCs w:val="24"/>
        </w:rPr>
        <w:t xml:space="preserve">è che in certe condizioni di sopravvalutazione dell’oggetto, </w:t>
      </w:r>
      <w:r w:rsidR="0059742C">
        <w:rPr>
          <w:rFonts w:ascii="Times New Roman" w:hAnsi="Times New Roman" w:cs="Times New Roman"/>
          <w:sz w:val="24"/>
          <w:szCs w:val="24"/>
        </w:rPr>
        <w:t xml:space="preserve">questo </w:t>
      </w:r>
      <w:r w:rsidR="001F1A0A">
        <w:rPr>
          <w:rFonts w:ascii="Times New Roman" w:hAnsi="Times New Roman" w:cs="Times New Roman"/>
          <w:sz w:val="24"/>
          <w:szCs w:val="24"/>
        </w:rPr>
        <w:t>oltrepassare il limite</w:t>
      </w:r>
      <w:r w:rsidR="00DC5AB8">
        <w:rPr>
          <w:rFonts w:ascii="Times New Roman" w:hAnsi="Times New Roman" w:cs="Times New Roman"/>
          <w:sz w:val="24"/>
          <w:szCs w:val="24"/>
        </w:rPr>
        <w:t xml:space="preserve"> sia possibile.  Non è impossibile, afferma Lacan, che </w:t>
      </w:r>
      <w:r w:rsidR="009406A8">
        <w:rPr>
          <w:rFonts w:ascii="Times New Roman" w:hAnsi="Times New Roman" w:cs="Times New Roman"/>
          <w:sz w:val="24"/>
          <w:szCs w:val="24"/>
        </w:rPr>
        <w:t>qualcuno preveda freddamente la forca o qualcosa</w:t>
      </w:r>
      <w:r w:rsidR="004B7D3A">
        <w:rPr>
          <w:rFonts w:ascii="Times New Roman" w:hAnsi="Times New Roman" w:cs="Times New Roman"/>
          <w:sz w:val="24"/>
          <w:szCs w:val="24"/>
        </w:rPr>
        <w:t xml:space="preserve"> di simile pur di avere </w:t>
      </w:r>
      <w:r w:rsidR="009406A8">
        <w:rPr>
          <w:rFonts w:ascii="Times New Roman" w:hAnsi="Times New Roman" w:cs="Times New Roman"/>
          <w:sz w:val="24"/>
          <w:szCs w:val="24"/>
        </w:rPr>
        <w:t>il piacere di fare a pezzi la sua dama.</w:t>
      </w:r>
    </w:p>
    <w:p w:rsidR="00694742" w:rsidRDefault="00B26555" w:rsidP="00CC2967">
      <w:pPr>
        <w:jc w:val="both"/>
        <w:rPr>
          <w:rFonts w:ascii="Times New Roman" w:hAnsi="Times New Roman" w:cs="Times New Roman"/>
          <w:sz w:val="24"/>
          <w:szCs w:val="24"/>
        </w:rPr>
      </w:pPr>
      <w:r>
        <w:rPr>
          <w:rFonts w:ascii="Times New Roman" w:hAnsi="Times New Roman" w:cs="Times New Roman"/>
          <w:sz w:val="24"/>
          <w:szCs w:val="24"/>
        </w:rPr>
        <w:t xml:space="preserve">In questo caso osserviamo che la sublimazione eccessiva dell’oggetto può condurre ad oltrepassare i limite del principio di piacere e andare, </w:t>
      </w:r>
      <w:r w:rsidR="0079031A">
        <w:rPr>
          <w:rFonts w:ascii="Times New Roman" w:hAnsi="Times New Roman" w:cs="Times New Roman"/>
          <w:sz w:val="24"/>
          <w:szCs w:val="24"/>
        </w:rPr>
        <w:t>senza alcun freno, verso un al di là, verso la morte.  R</w:t>
      </w:r>
      <w:r w:rsidR="00C25EFC">
        <w:rPr>
          <w:rFonts w:ascii="Times New Roman" w:hAnsi="Times New Roman" w:cs="Times New Roman"/>
          <w:sz w:val="24"/>
          <w:szCs w:val="24"/>
        </w:rPr>
        <w:t>icordiamo che è nel bordo del</w:t>
      </w:r>
      <w:r w:rsidR="00730848">
        <w:rPr>
          <w:rFonts w:ascii="Times New Roman" w:hAnsi="Times New Roman" w:cs="Times New Roman"/>
          <w:sz w:val="24"/>
          <w:szCs w:val="24"/>
        </w:rPr>
        <w:t xml:space="preserve">la </w:t>
      </w:r>
      <w:r w:rsidR="00730848" w:rsidRPr="00646FE4">
        <w:rPr>
          <w:rFonts w:ascii="Times New Roman" w:hAnsi="Times New Roman" w:cs="Times New Roman"/>
          <w:i/>
          <w:sz w:val="24"/>
          <w:szCs w:val="24"/>
        </w:rPr>
        <w:t xml:space="preserve">Cosa </w:t>
      </w:r>
      <w:r w:rsidR="00730848">
        <w:rPr>
          <w:rFonts w:ascii="Times New Roman" w:hAnsi="Times New Roman" w:cs="Times New Roman"/>
          <w:sz w:val="24"/>
          <w:szCs w:val="24"/>
        </w:rPr>
        <w:t>che compare per la prima volta il desiderio.  Non sorprende, dunque, che una sublimazione dell’oggetto, che lo elevi alla dignità della Cosa, può condurre</w:t>
      </w:r>
      <w:r w:rsidR="00306CBC">
        <w:rPr>
          <w:rFonts w:ascii="Times New Roman" w:hAnsi="Times New Roman" w:cs="Times New Roman"/>
          <w:sz w:val="24"/>
          <w:szCs w:val="24"/>
        </w:rPr>
        <w:t xml:space="preserve">, paradossalmente, </w:t>
      </w:r>
      <w:r w:rsidR="00730848">
        <w:rPr>
          <w:rFonts w:ascii="Times New Roman" w:hAnsi="Times New Roman" w:cs="Times New Roman"/>
          <w:sz w:val="24"/>
          <w:szCs w:val="24"/>
        </w:rPr>
        <w:t xml:space="preserve">fino alla morte.  </w:t>
      </w:r>
    </w:p>
    <w:p w:rsidR="00AA376F" w:rsidRDefault="00AA376F" w:rsidP="00CC2967">
      <w:pPr>
        <w:jc w:val="both"/>
        <w:rPr>
          <w:rFonts w:ascii="Times New Roman" w:hAnsi="Times New Roman" w:cs="Times New Roman"/>
          <w:sz w:val="24"/>
          <w:szCs w:val="24"/>
        </w:rPr>
      </w:pPr>
      <w:r>
        <w:rPr>
          <w:rFonts w:ascii="Times New Roman" w:hAnsi="Times New Roman" w:cs="Times New Roman"/>
          <w:sz w:val="24"/>
          <w:szCs w:val="24"/>
        </w:rPr>
        <w:t xml:space="preserve">E’ evidente che </w:t>
      </w:r>
      <w:r w:rsidRPr="00646FE4">
        <w:rPr>
          <w:rFonts w:ascii="Times New Roman" w:hAnsi="Times New Roman" w:cs="Times New Roman"/>
          <w:i/>
          <w:sz w:val="24"/>
          <w:szCs w:val="24"/>
        </w:rPr>
        <w:t>das Ding</w:t>
      </w:r>
      <w:r>
        <w:rPr>
          <w:rFonts w:ascii="Times New Roman" w:hAnsi="Times New Roman" w:cs="Times New Roman"/>
          <w:sz w:val="24"/>
          <w:szCs w:val="24"/>
        </w:rPr>
        <w:t xml:space="preserve">, la </w:t>
      </w:r>
      <w:r w:rsidRPr="00646FE4">
        <w:rPr>
          <w:rFonts w:ascii="Times New Roman" w:hAnsi="Times New Roman" w:cs="Times New Roman"/>
          <w:i/>
          <w:sz w:val="24"/>
          <w:szCs w:val="24"/>
        </w:rPr>
        <w:t>Cosa</w:t>
      </w:r>
      <w:r>
        <w:rPr>
          <w:rFonts w:ascii="Times New Roman" w:hAnsi="Times New Roman" w:cs="Times New Roman"/>
          <w:sz w:val="24"/>
          <w:szCs w:val="24"/>
        </w:rPr>
        <w:t>, non può essere rappresentata che per un'altra Cosa.</w:t>
      </w:r>
      <w:r w:rsidR="00731281">
        <w:rPr>
          <w:rFonts w:ascii="Times New Roman" w:hAnsi="Times New Roman" w:cs="Times New Roman"/>
          <w:sz w:val="24"/>
          <w:szCs w:val="24"/>
        </w:rPr>
        <w:t xml:space="preserve">  Lacan scopre nella collezione di</w:t>
      </w:r>
      <w:r w:rsidR="00646FE4">
        <w:rPr>
          <w:rFonts w:ascii="Times New Roman" w:hAnsi="Times New Roman" w:cs="Times New Roman"/>
          <w:sz w:val="24"/>
          <w:szCs w:val="24"/>
        </w:rPr>
        <w:t xml:space="preserve"> scatole di</w:t>
      </w:r>
      <w:r w:rsidR="00731281">
        <w:rPr>
          <w:rFonts w:ascii="Times New Roman" w:hAnsi="Times New Roman" w:cs="Times New Roman"/>
          <w:sz w:val="24"/>
          <w:szCs w:val="24"/>
        </w:rPr>
        <w:t xml:space="preserve"> fiammiferi di un suo amico, u</w:t>
      </w:r>
      <w:r w:rsidR="008073B9">
        <w:rPr>
          <w:rFonts w:ascii="Times New Roman" w:hAnsi="Times New Roman" w:cs="Times New Roman"/>
          <w:sz w:val="24"/>
          <w:szCs w:val="24"/>
        </w:rPr>
        <w:t xml:space="preserve">na delle forme di sublimazione. Questa collezione gli rivela l’esistenza della Cosa al di là dell’oggetto, il quale perde il suo valore d’uso e fa risuonare l’eco del vuoto di </w:t>
      </w:r>
      <w:r w:rsidR="008073B9" w:rsidRPr="00646FE4">
        <w:rPr>
          <w:rFonts w:ascii="Times New Roman" w:hAnsi="Times New Roman" w:cs="Times New Roman"/>
          <w:i/>
          <w:sz w:val="24"/>
          <w:szCs w:val="24"/>
        </w:rPr>
        <w:t>das Ding.</w:t>
      </w:r>
      <w:r w:rsidR="00AE09F6">
        <w:rPr>
          <w:rFonts w:ascii="Times New Roman" w:hAnsi="Times New Roman" w:cs="Times New Roman"/>
          <w:sz w:val="24"/>
          <w:szCs w:val="24"/>
        </w:rPr>
        <w:t xml:space="preserve">  Le scatole organizzando</w:t>
      </w:r>
      <w:r w:rsidR="008073B9">
        <w:rPr>
          <w:rFonts w:ascii="Times New Roman" w:hAnsi="Times New Roman" w:cs="Times New Roman"/>
          <w:sz w:val="24"/>
          <w:szCs w:val="24"/>
        </w:rPr>
        <w:t xml:space="preserve"> il vuoto</w:t>
      </w:r>
      <w:r w:rsidR="00AE09F6">
        <w:rPr>
          <w:rFonts w:ascii="Times New Roman" w:hAnsi="Times New Roman" w:cs="Times New Roman"/>
          <w:sz w:val="24"/>
          <w:szCs w:val="24"/>
        </w:rPr>
        <w:t>, crean</w:t>
      </w:r>
      <w:r w:rsidR="005666A5">
        <w:rPr>
          <w:rFonts w:ascii="Times New Roman" w:hAnsi="Times New Roman" w:cs="Times New Roman"/>
          <w:sz w:val="24"/>
          <w:szCs w:val="24"/>
        </w:rPr>
        <w:t xml:space="preserve">o una soddisfazione </w:t>
      </w:r>
      <w:bookmarkStart w:id="0" w:name="_GoBack"/>
      <w:bookmarkEnd w:id="0"/>
      <w:r w:rsidR="008073B9">
        <w:rPr>
          <w:rFonts w:ascii="Times New Roman" w:hAnsi="Times New Roman" w:cs="Times New Roman"/>
          <w:sz w:val="24"/>
          <w:szCs w:val="24"/>
        </w:rPr>
        <w:t>sublimatoria.  Proprio in quanto velat</w:t>
      </w:r>
      <w:r w:rsidR="000D1853">
        <w:rPr>
          <w:rFonts w:ascii="Times New Roman" w:hAnsi="Times New Roman" w:cs="Times New Roman"/>
          <w:sz w:val="24"/>
          <w:szCs w:val="24"/>
        </w:rPr>
        <w:t>a</w:t>
      </w:r>
      <w:r w:rsidR="008073B9">
        <w:rPr>
          <w:rFonts w:ascii="Times New Roman" w:hAnsi="Times New Roman" w:cs="Times New Roman"/>
          <w:sz w:val="24"/>
          <w:szCs w:val="24"/>
        </w:rPr>
        <w:t>, la Cosa ha se</w:t>
      </w:r>
      <w:r w:rsidR="000D1853">
        <w:rPr>
          <w:rFonts w:ascii="Times New Roman" w:hAnsi="Times New Roman" w:cs="Times New Roman"/>
          <w:sz w:val="24"/>
          <w:szCs w:val="24"/>
        </w:rPr>
        <w:t>m</w:t>
      </w:r>
      <w:r w:rsidR="008073B9">
        <w:rPr>
          <w:rFonts w:ascii="Times New Roman" w:hAnsi="Times New Roman" w:cs="Times New Roman"/>
          <w:sz w:val="24"/>
          <w:szCs w:val="24"/>
        </w:rPr>
        <w:t>pre bisogno di essere rappresentata da qual</w:t>
      </w:r>
      <w:r w:rsidR="0049236B">
        <w:rPr>
          <w:rFonts w:ascii="Times New Roman" w:hAnsi="Times New Roman" w:cs="Times New Roman"/>
          <w:sz w:val="24"/>
          <w:szCs w:val="24"/>
        </w:rPr>
        <w:t>che cosa d’</w:t>
      </w:r>
      <w:r w:rsidR="000D1853">
        <w:rPr>
          <w:rFonts w:ascii="Times New Roman" w:hAnsi="Times New Roman" w:cs="Times New Roman"/>
          <w:sz w:val="24"/>
          <w:szCs w:val="24"/>
        </w:rPr>
        <w:t>al</w:t>
      </w:r>
      <w:r w:rsidR="0049236B">
        <w:rPr>
          <w:rFonts w:ascii="Times New Roman" w:hAnsi="Times New Roman" w:cs="Times New Roman"/>
          <w:sz w:val="24"/>
          <w:szCs w:val="24"/>
        </w:rPr>
        <w:t>tro.  In questo senso, l’assentificazi</w:t>
      </w:r>
      <w:r w:rsidR="000D1853">
        <w:rPr>
          <w:rFonts w:ascii="Times New Roman" w:hAnsi="Times New Roman" w:cs="Times New Roman"/>
          <w:sz w:val="24"/>
          <w:szCs w:val="24"/>
        </w:rPr>
        <w:t>o</w:t>
      </w:r>
      <w:r w:rsidR="0049236B">
        <w:rPr>
          <w:rFonts w:ascii="Times New Roman" w:hAnsi="Times New Roman" w:cs="Times New Roman"/>
          <w:sz w:val="24"/>
          <w:szCs w:val="24"/>
        </w:rPr>
        <w:t>ne dell’oggetto, che avviene tramite la sua sospensione del valore d’uso, permette la presentificazione della Cosa.</w:t>
      </w:r>
    </w:p>
    <w:p w:rsidR="0062183E" w:rsidRDefault="0062183E" w:rsidP="00CC2967">
      <w:pPr>
        <w:jc w:val="both"/>
        <w:rPr>
          <w:rFonts w:ascii="Times New Roman" w:hAnsi="Times New Roman" w:cs="Times New Roman"/>
          <w:sz w:val="24"/>
          <w:szCs w:val="24"/>
        </w:rPr>
      </w:pPr>
    </w:p>
    <w:p w:rsidR="0062183E" w:rsidRDefault="0062183E" w:rsidP="00CC2967">
      <w:pPr>
        <w:jc w:val="both"/>
        <w:rPr>
          <w:rFonts w:ascii="Times New Roman" w:hAnsi="Times New Roman" w:cs="Times New Roman"/>
          <w:sz w:val="24"/>
          <w:szCs w:val="24"/>
        </w:rPr>
      </w:pPr>
    </w:p>
    <w:p w:rsidR="00581C32" w:rsidRDefault="00581C32" w:rsidP="00CC2967">
      <w:pPr>
        <w:jc w:val="both"/>
        <w:rPr>
          <w:rFonts w:ascii="Times New Roman" w:hAnsi="Times New Roman" w:cs="Times New Roman"/>
          <w:sz w:val="24"/>
          <w:szCs w:val="24"/>
        </w:rPr>
      </w:pPr>
    </w:p>
    <w:p w:rsidR="00AA34F7" w:rsidRDefault="00AA34F7" w:rsidP="00CC2967">
      <w:pPr>
        <w:jc w:val="both"/>
        <w:rPr>
          <w:rFonts w:ascii="Times New Roman" w:hAnsi="Times New Roman" w:cs="Times New Roman"/>
          <w:sz w:val="24"/>
          <w:szCs w:val="24"/>
        </w:rPr>
      </w:pPr>
    </w:p>
    <w:p w:rsidR="00694742" w:rsidRDefault="00694742" w:rsidP="00694742">
      <w:pPr>
        <w:jc w:val="both"/>
        <w:rPr>
          <w:rFonts w:ascii="Times New Roman" w:hAnsi="Times New Roman" w:cs="Times New Roman"/>
          <w:sz w:val="24"/>
          <w:szCs w:val="24"/>
        </w:rPr>
      </w:pPr>
      <w:r>
        <w:rPr>
          <w:rFonts w:ascii="Times New Roman" w:hAnsi="Times New Roman" w:cs="Times New Roman"/>
          <w:sz w:val="24"/>
          <w:szCs w:val="24"/>
        </w:rPr>
        <w:t>.</w:t>
      </w:r>
    </w:p>
    <w:p w:rsidR="001F1A0A" w:rsidRDefault="001F1A0A" w:rsidP="00CC2967">
      <w:pPr>
        <w:jc w:val="both"/>
        <w:rPr>
          <w:rFonts w:ascii="Times New Roman" w:hAnsi="Times New Roman" w:cs="Times New Roman"/>
          <w:sz w:val="24"/>
          <w:szCs w:val="24"/>
        </w:rPr>
      </w:pPr>
    </w:p>
    <w:p w:rsidR="00834874" w:rsidRDefault="00834874" w:rsidP="00834874">
      <w:pPr>
        <w:jc w:val="both"/>
        <w:rPr>
          <w:rFonts w:ascii="Times New Roman" w:hAnsi="Times New Roman" w:cs="Times New Roman"/>
          <w:sz w:val="24"/>
          <w:szCs w:val="24"/>
        </w:rPr>
      </w:pPr>
    </w:p>
    <w:p w:rsidR="00B75583" w:rsidRDefault="00B75583" w:rsidP="00834874">
      <w:pPr>
        <w:jc w:val="both"/>
        <w:rPr>
          <w:rFonts w:ascii="Times New Roman" w:hAnsi="Times New Roman" w:cs="Times New Roman"/>
          <w:sz w:val="24"/>
          <w:szCs w:val="24"/>
        </w:rPr>
      </w:pPr>
    </w:p>
    <w:p w:rsidR="006A5906" w:rsidRDefault="003361F2" w:rsidP="000658AB">
      <w:pPr>
        <w:jc w:val="both"/>
        <w:rPr>
          <w:rFonts w:ascii="Times New Roman" w:hAnsi="Times New Roman" w:cs="Times New Roman"/>
          <w:sz w:val="24"/>
          <w:szCs w:val="24"/>
        </w:rPr>
      </w:pPr>
      <w:r>
        <w:rPr>
          <w:rFonts w:ascii="Times New Roman" w:hAnsi="Times New Roman" w:cs="Times New Roman"/>
          <w:sz w:val="24"/>
          <w:szCs w:val="24"/>
        </w:rPr>
        <w:t xml:space="preserve"> </w:t>
      </w:r>
    </w:p>
    <w:p w:rsidR="00C014DC" w:rsidRDefault="00C014DC" w:rsidP="005A7FE8">
      <w:pPr>
        <w:jc w:val="both"/>
        <w:rPr>
          <w:rFonts w:ascii="Times New Roman" w:hAnsi="Times New Roman" w:cs="Times New Roman"/>
          <w:sz w:val="24"/>
          <w:szCs w:val="24"/>
        </w:rPr>
      </w:pPr>
    </w:p>
    <w:p w:rsidR="00C014DC" w:rsidRDefault="00C014DC" w:rsidP="005A7FE8">
      <w:pPr>
        <w:jc w:val="both"/>
        <w:rPr>
          <w:rFonts w:ascii="Times New Roman" w:hAnsi="Times New Roman" w:cs="Times New Roman"/>
          <w:sz w:val="24"/>
          <w:szCs w:val="24"/>
        </w:rPr>
      </w:pPr>
    </w:p>
    <w:p w:rsidR="00F0527E" w:rsidRDefault="00F0527E" w:rsidP="005A7FE8">
      <w:pPr>
        <w:jc w:val="both"/>
        <w:rPr>
          <w:rFonts w:ascii="Times New Roman" w:hAnsi="Times New Roman" w:cs="Times New Roman"/>
          <w:sz w:val="24"/>
          <w:szCs w:val="24"/>
        </w:rPr>
      </w:pPr>
    </w:p>
    <w:p w:rsidR="00F0527E" w:rsidRDefault="00F0527E" w:rsidP="005A7FE8">
      <w:pPr>
        <w:jc w:val="both"/>
        <w:rPr>
          <w:rFonts w:ascii="Times New Roman" w:hAnsi="Times New Roman" w:cs="Times New Roman"/>
          <w:sz w:val="24"/>
          <w:szCs w:val="24"/>
        </w:rPr>
      </w:pPr>
    </w:p>
    <w:p w:rsidR="00E2505C" w:rsidRDefault="00753CBA" w:rsidP="005933AE">
      <w:pPr>
        <w:jc w:val="both"/>
        <w:rPr>
          <w:rFonts w:ascii="Times New Roman" w:hAnsi="Times New Roman" w:cs="Times New Roman"/>
          <w:sz w:val="24"/>
          <w:szCs w:val="24"/>
        </w:rPr>
      </w:pPr>
      <w:r>
        <w:rPr>
          <w:rFonts w:ascii="Times New Roman" w:hAnsi="Times New Roman" w:cs="Times New Roman"/>
          <w:sz w:val="24"/>
          <w:szCs w:val="24"/>
        </w:rPr>
        <w:t xml:space="preserve"> </w:t>
      </w:r>
    </w:p>
    <w:p w:rsidR="00E2505C" w:rsidRDefault="00E2505C" w:rsidP="005A7FE8">
      <w:pPr>
        <w:jc w:val="both"/>
        <w:rPr>
          <w:rFonts w:ascii="Times New Roman" w:hAnsi="Times New Roman" w:cs="Times New Roman"/>
          <w:sz w:val="24"/>
          <w:szCs w:val="24"/>
        </w:rPr>
      </w:pPr>
    </w:p>
    <w:p w:rsidR="00621D9B" w:rsidRPr="00621D9B" w:rsidRDefault="00621D9B" w:rsidP="005A7FE8">
      <w:pPr>
        <w:jc w:val="both"/>
        <w:rPr>
          <w:rFonts w:ascii="Times New Roman" w:hAnsi="Times New Roman" w:cs="Times New Roman"/>
          <w:sz w:val="24"/>
          <w:szCs w:val="24"/>
          <w:lang w:val="en-US"/>
        </w:rPr>
      </w:pPr>
    </w:p>
    <w:p w:rsidR="00621D9B" w:rsidRPr="00621D9B" w:rsidRDefault="00621D9B" w:rsidP="005A7FE8">
      <w:pPr>
        <w:jc w:val="both"/>
        <w:rPr>
          <w:rFonts w:ascii="Times New Roman" w:hAnsi="Times New Roman" w:cs="Times New Roman"/>
          <w:sz w:val="24"/>
          <w:szCs w:val="24"/>
          <w:lang w:val="en-US"/>
        </w:rPr>
      </w:pPr>
    </w:p>
    <w:p w:rsidR="004D6511" w:rsidRPr="00621D9B" w:rsidRDefault="004D6511" w:rsidP="005A7FE8">
      <w:pPr>
        <w:jc w:val="both"/>
        <w:rPr>
          <w:rFonts w:ascii="Times New Roman" w:hAnsi="Times New Roman" w:cs="Times New Roman"/>
          <w:sz w:val="24"/>
          <w:szCs w:val="24"/>
          <w:lang w:val="en-US"/>
        </w:rPr>
      </w:pPr>
    </w:p>
    <w:p w:rsidR="004D6511" w:rsidRPr="00621D9B" w:rsidRDefault="004D6511" w:rsidP="005A7FE8">
      <w:pPr>
        <w:jc w:val="both"/>
        <w:rPr>
          <w:rFonts w:ascii="Times New Roman" w:hAnsi="Times New Roman" w:cs="Times New Roman"/>
          <w:sz w:val="24"/>
          <w:szCs w:val="24"/>
          <w:lang w:val="en-US"/>
        </w:rPr>
      </w:pPr>
    </w:p>
    <w:p w:rsidR="00197365" w:rsidRPr="00621D9B" w:rsidRDefault="00197365" w:rsidP="005A7FE8">
      <w:pPr>
        <w:jc w:val="both"/>
        <w:rPr>
          <w:rFonts w:ascii="Times New Roman" w:hAnsi="Times New Roman" w:cs="Times New Roman"/>
          <w:sz w:val="24"/>
          <w:szCs w:val="24"/>
          <w:lang w:val="en-US"/>
        </w:rPr>
      </w:pPr>
    </w:p>
    <w:p w:rsidR="00925D57" w:rsidRDefault="00925D57" w:rsidP="005A7FE8">
      <w:pPr>
        <w:jc w:val="both"/>
        <w:rPr>
          <w:rFonts w:ascii="Times New Roman" w:hAnsi="Times New Roman" w:cs="Times New Roman"/>
          <w:sz w:val="24"/>
          <w:szCs w:val="24"/>
        </w:rPr>
      </w:pPr>
    </w:p>
    <w:p w:rsidR="007C4C68" w:rsidRDefault="007C4C68" w:rsidP="005A7FE8">
      <w:pPr>
        <w:jc w:val="both"/>
        <w:rPr>
          <w:rFonts w:ascii="Times New Roman" w:hAnsi="Times New Roman" w:cs="Times New Roman"/>
          <w:sz w:val="24"/>
          <w:szCs w:val="24"/>
        </w:rPr>
      </w:pPr>
    </w:p>
    <w:p w:rsidR="00925D57" w:rsidRDefault="00925D57" w:rsidP="005A7FE8">
      <w:pPr>
        <w:jc w:val="both"/>
        <w:rPr>
          <w:rFonts w:ascii="Times New Roman" w:hAnsi="Times New Roman" w:cs="Times New Roman"/>
          <w:sz w:val="24"/>
          <w:szCs w:val="24"/>
        </w:rPr>
      </w:pPr>
    </w:p>
    <w:p w:rsidR="00925D57" w:rsidRDefault="00925D57" w:rsidP="005A7FE8">
      <w:pPr>
        <w:jc w:val="both"/>
        <w:rPr>
          <w:rFonts w:ascii="Times New Roman" w:hAnsi="Times New Roman" w:cs="Times New Roman"/>
          <w:sz w:val="24"/>
          <w:szCs w:val="24"/>
        </w:rPr>
      </w:pPr>
    </w:p>
    <w:p w:rsidR="00925D57" w:rsidRDefault="00925D57" w:rsidP="005A7FE8">
      <w:pPr>
        <w:jc w:val="both"/>
        <w:rPr>
          <w:rFonts w:ascii="Times New Roman" w:hAnsi="Times New Roman" w:cs="Times New Roman"/>
          <w:sz w:val="24"/>
          <w:szCs w:val="24"/>
        </w:rPr>
      </w:pPr>
    </w:p>
    <w:p w:rsidR="00925D57" w:rsidRDefault="00925D57" w:rsidP="005A7FE8">
      <w:pPr>
        <w:jc w:val="both"/>
        <w:rPr>
          <w:rFonts w:ascii="Times New Roman" w:hAnsi="Times New Roman" w:cs="Times New Roman"/>
          <w:sz w:val="24"/>
          <w:szCs w:val="24"/>
        </w:rPr>
      </w:pPr>
    </w:p>
    <w:p w:rsidR="007C4C68" w:rsidRDefault="007C4C68" w:rsidP="005A7FE8">
      <w:pPr>
        <w:jc w:val="both"/>
        <w:rPr>
          <w:rFonts w:ascii="Times New Roman" w:hAnsi="Times New Roman" w:cs="Times New Roman"/>
          <w:sz w:val="24"/>
          <w:szCs w:val="24"/>
        </w:rPr>
      </w:pPr>
    </w:p>
    <w:p w:rsidR="00F94D6A" w:rsidRDefault="00F94D6A" w:rsidP="00207007">
      <w:pPr>
        <w:jc w:val="both"/>
        <w:rPr>
          <w:rFonts w:ascii="Times New Roman" w:hAnsi="Times New Roman" w:cs="Times New Roman"/>
          <w:sz w:val="24"/>
          <w:szCs w:val="24"/>
        </w:rPr>
      </w:pPr>
    </w:p>
    <w:p w:rsidR="00F94D6A" w:rsidRDefault="00F94D6A" w:rsidP="00207007">
      <w:pPr>
        <w:jc w:val="both"/>
        <w:rPr>
          <w:rFonts w:ascii="Times New Roman" w:hAnsi="Times New Roman" w:cs="Times New Roman"/>
          <w:sz w:val="24"/>
          <w:szCs w:val="24"/>
        </w:rPr>
      </w:pPr>
    </w:p>
    <w:p w:rsidR="00B10A34" w:rsidRDefault="00B10A34" w:rsidP="00207007">
      <w:pPr>
        <w:jc w:val="both"/>
        <w:rPr>
          <w:rFonts w:ascii="Times New Roman" w:hAnsi="Times New Roman" w:cs="Times New Roman"/>
          <w:sz w:val="24"/>
          <w:szCs w:val="24"/>
        </w:rPr>
      </w:pPr>
    </w:p>
    <w:p w:rsidR="00B10A34" w:rsidRDefault="00B10A34" w:rsidP="00207007">
      <w:pPr>
        <w:jc w:val="both"/>
        <w:rPr>
          <w:rFonts w:ascii="Times New Roman" w:hAnsi="Times New Roman" w:cs="Times New Roman"/>
          <w:sz w:val="24"/>
          <w:szCs w:val="24"/>
        </w:rPr>
      </w:pPr>
    </w:p>
    <w:p w:rsidR="00B10A34" w:rsidRDefault="00B10A34" w:rsidP="00207007">
      <w:pPr>
        <w:jc w:val="both"/>
        <w:rPr>
          <w:rFonts w:ascii="Times New Roman" w:hAnsi="Times New Roman" w:cs="Times New Roman"/>
          <w:sz w:val="24"/>
          <w:szCs w:val="24"/>
        </w:rPr>
      </w:pPr>
    </w:p>
    <w:p w:rsidR="0043159C" w:rsidRDefault="0043159C" w:rsidP="0043159C">
      <w:pPr>
        <w:jc w:val="both"/>
        <w:rPr>
          <w:rFonts w:ascii="Times New Roman" w:hAnsi="Times New Roman" w:cs="Times New Roman"/>
          <w:sz w:val="24"/>
          <w:szCs w:val="24"/>
        </w:rPr>
      </w:pPr>
    </w:p>
    <w:p w:rsidR="00066E55" w:rsidRDefault="00066E55" w:rsidP="00207007">
      <w:pPr>
        <w:jc w:val="both"/>
        <w:rPr>
          <w:rFonts w:ascii="Times New Roman" w:hAnsi="Times New Roman" w:cs="Times New Roman"/>
          <w:sz w:val="24"/>
          <w:szCs w:val="24"/>
        </w:rPr>
      </w:pPr>
    </w:p>
    <w:p w:rsidR="00066E55" w:rsidRDefault="00066E55" w:rsidP="00207007">
      <w:pPr>
        <w:jc w:val="both"/>
        <w:rPr>
          <w:rFonts w:ascii="Times New Roman" w:hAnsi="Times New Roman" w:cs="Times New Roman"/>
          <w:sz w:val="24"/>
          <w:szCs w:val="24"/>
        </w:rPr>
      </w:pPr>
    </w:p>
    <w:p w:rsidR="00066E55" w:rsidRDefault="00066E55" w:rsidP="00207007">
      <w:pPr>
        <w:jc w:val="both"/>
        <w:rPr>
          <w:rFonts w:ascii="Times New Roman" w:hAnsi="Times New Roman" w:cs="Times New Roman"/>
          <w:sz w:val="24"/>
          <w:szCs w:val="24"/>
        </w:rPr>
      </w:pPr>
    </w:p>
    <w:p w:rsidR="00066E55" w:rsidRDefault="00066E55" w:rsidP="00207007">
      <w:pPr>
        <w:jc w:val="both"/>
        <w:rPr>
          <w:rFonts w:ascii="Times New Roman" w:hAnsi="Times New Roman" w:cs="Times New Roman"/>
          <w:sz w:val="24"/>
          <w:szCs w:val="24"/>
        </w:rPr>
      </w:pPr>
    </w:p>
    <w:p w:rsidR="00066E55" w:rsidRDefault="00066E55" w:rsidP="00207007">
      <w:pPr>
        <w:jc w:val="both"/>
        <w:rPr>
          <w:rFonts w:ascii="Times New Roman" w:hAnsi="Times New Roman" w:cs="Times New Roman"/>
          <w:sz w:val="24"/>
          <w:szCs w:val="24"/>
        </w:rPr>
      </w:pPr>
    </w:p>
    <w:p w:rsidR="00170B2A" w:rsidRDefault="00170B2A" w:rsidP="00207007">
      <w:pPr>
        <w:jc w:val="both"/>
        <w:rPr>
          <w:rFonts w:ascii="Times New Roman" w:hAnsi="Times New Roman" w:cs="Times New Roman"/>
          <w:sz w:val="24"/>
          <w:szCs w:val="24"/>
        </w:rPr>
      </w:pPr>
    </w:p>
    <w:p w:rsidR="004B39D0" w:rsidRDefault="004B39D0" w:rsidP="007A6CC5">
      <w:pPr>
        <w:jc w:val="both"/>
        <w:rPr>
          <w:rFonts w:ascii="Times New Roman" w:hAnsi="Times New Roman" w:cs="Times New Roman"/>
          <w:sz w:val="24"/>
          <w:szCs w:val="24"/>
        </w:rPr>
      </w:pPr>
    </w:p>
    <w:p w:rsidR="00BA76CF" w:rsidRDefault="00BA76CF" w:rsidP="006A18F1">
      <w:pPr>
        <w:jc w:val="both"/>
        <w:rPr>
          <w:rFonts w:ascii="Times New Roman" w:hAnsi="Times New Roman" w:cs="Times New Roman"/>
          <w:sz w:val="24"/>
          <w:szCs w:val="24"/>
        </w:rPr>
      </w:pPr>
    </w:p>
    <w:p w:rsidR="006A18F1" w:rsidRDefault="006A18F1" w:rsidP="006A18F1">
      <w:pPr>
        <w:jc w:val="both"/>
        <w:rPr>
          <w:rFonts w:ascii="Times New Roman" w:hAnsi="Times New Roman" w:cs="Times New Roman"/>
          <w:sz w:val="24"/>
          <w:szCs w:val="24"/>
        </w:rPr>
      </w:pPr>
    </w:p>
    <w:p w:rsidR="006A18F1" w:rsidRDefault="006A18F1" w:rsidP="00175168">
      <w:pPr>
        <w:jc w:val="both"/>
        <w:rPr>
          <w:rFonts w:ascii="Times New Roman" w:hAnsi="Times New Roman" w:cs="Times New Roman"/>
          <w:sz w:val="24"/>
          <w:szCs w:val="24"/>
        </w:rPr>
      </w:pPr>
    </w:p>
    <w:p w:rsidR="00175168" w:rsidRDefault="00175168" w:rsidP="00175168">
      <w:pPr>
        <w:jc w:val="both"/>
        <w:rPr>
          <w:rFonts w:ascii="Times New Roman" w:hAnsi="Times New Roman" w:cs="Times New Roman"/>
          <w:sz w:val="24"/>
          <w:szCs w:val="24"/>
        </w:rPr>
      </w:pPr>
    </w:p>
    <w:p w:rsidR="00464D9E" w:rsidRDefault="00464D9E" w:rsidP="0023364E">
      <w:pPr>
        <w:jc w:val="both"/>
        <w:rPr>
          <w:rFonts w:ascii="Times New Roman" w:hAnsi="Times New Roman" w:cs="Times New Roman"/>
          <w:sz w:val="24"/>
          <w:szCs w:val="24"/>
        </w:rPr>
      </w:pPr>
    </w:p>
    <w:p w:rsidR="00C24430" w:rsidRDefault="00C24430" w:rsidP="00207007">
      <w:pPr>
        <w:jc w:val="both"/>
        <w:rPr>
          <w:rFonts w:ascii="Times New Roman" w:hAnsi="Times New Roman" w:cs="Times New Roman"/>
          <w:sz w:val="24"/>
          <w:szCs w:val="24"/>
        </w:rPr>
      </w:pPr>
    </w:p>
    <w:p w:rsidR="00C24430" w:rsidRDefault="00C24430" w:rsidP="00207007">
      <w:pPr>
        <w:jc w:val="both"/>
        <w:rPr>
          <w:rFonts w:ascii="Times New Roman" w:hAnsi="Times New Roman" w:cs="Times New Roman"/>
          <w:sz w:val="24"/>
          <w:szCs w:val="24"/>
        </w:rPr>
      </w:pPr>
    </w:p>
    <w:p w:rsidR="00C24430" w:rsidRDefault="00C24430" w:rsidP="00207007">
      <w:pPr>
        <w:jc w:val="both"/>
        <w:rPr>
          <w:rFonts w:ascii="Times New Roman" w:hAnsi="Times New Roman" w:cs="Times New Roman"/>
          <w:sz w:val="24"/>
          <w:szCs w:val="24"/>
        </w:rPr>
      </w:pPr>
    </w:p>
    <w:p w:rsidR="007C28B7" w:rsidRDefault="007C28B7" w:rsidP="00207007">
      <w:pPr>
        <w:jc w:val="both"/>
        <w:rPr>
          <w:rFonts w:ascii="Times New Roman" w:hAnsi="Times New Roman" w:cs="Times New Roman"/>
          <w:sz w:val="24"/>
          <w:szCs w:val="24"/>
        </w:rPr>
      </w:pPr>
    </w:p>
    <w:p w:rsidR="003F62E6" w:rsidRDefault="003F62E6" w:rsidP="00207007">
      <w:pPr>
        <w:jc w:val="both"/>
        <w:rPr>
          <w:rFonts w:ascii="Times New Roman" w:hAnsi="Times New Roman" w:cs="Times New Roman"/>
          <w:sz w:val="24"/>
          <w:szCs w:val="24"/>
        </w:rPr>
      </w:pPr>
    </w:p>
    <w:p w:rsidR="000A5241" w:rsidRDefault="000A5241" w:rsidP="00207007">
      <w:pPr>
        <w:jc w:val="both"/>
        <w:rPr>
          <w:rFonts w:ascii="Times New Roman" w:hAnsi="Times New Roman" w:cs="Times New Roman"/>
          <w:sz w:val="24"/>
          <w:szCs w:val="24"/>
        </w:rPr>
      </w:pPr>
    </w:p>
    <w:p w:rsidR="000A5241" w:rsidRDefault="000A5241" w:rsidP="00207007">
      <w:pPr>
        <w:jc w:val="both"/>
        <w:rPr>
          <w:rFonts w:ascii="Times New Roman" w:hAnsi="Times New Roman" w:cs="Times New Roman"/>
          <w:sz w:val="24"/>
          <w:szCs w:val="24"/>
        </w:rPr>
      </w:pPr>
    </w:p>
    <w:p w:rsidR="00DF308D" w:rsidRDefault="00DF308D" w:rsidP="00207007">
      <w:pPr>
        <w:jc w:val="both"/>
        <w:rPr>
          <w:rFonts w:ascii="Times New Roman" w:hAnsi="Times New Roman" w:cs="Times New Roman"/>
          <w:sz w:val="24"/>
          <w:szCs w:val="24"/>
        </w:rPr>
      </w:pPr>
    </w:p>
    <w:p w:rsidR="00DF308D" w:rsidRDefault="00DF308D" w:rsidP="00207007">
      <w:pPr>
        <w:jc w:val="both"/>
        <w:rPr>
          <w:rFonts w:ascii="Times New Roman" w:hAnsi="Times New Roman" w:cs="Times New Roman"/>
          <w:sz w:val="24"/>
          <w:szCs w:val="24"/>
        </w:rPr>
      </w:pPr>
    </w:p>
    <w:p w:rsidR="00DF308D" w:rsidRDefault="00DF308D" w:rsidP="00207007">
      <w:pPr>
        <w:jc w:val="both"/>
        <w:rPr>
          <w:rFonts w:ascii="Times New Roman" w:hAnsi="Times New Roman" w:cs="Times New Roman"/>
          <w:sz w:val="24"/>
          <w:szCs w:val="24"/>
        </w:rPr>
      </w:pPr>
    </w:p>
    <w:p w:rsidR="00644219" w:rsidRDefault="00644219" w:rsidP="00207007">
      <w:pPr>
        <w:jc w:val="both"/>
        <w:rPr>
          <w:rFonts w:ascii="Times New Roman" w:hAnsi="Times New Roman" w:cs="Times New Roman"/>
          <w:sz w:val="24"/>
          <w:szCs w:val="24"/>
        </w:rPr>
      </w:pPr>
    </w:p>
    <w:p w:rsidR="006E6FB7" w:rsidRDefault="006E6FB7" w:rsidP="00207007">
      <w:pPr>
        <w:jc w:val="both"/>
        <w:rPr>
          <w:rFonts w:ascii="Times New Roman" w:hAnsi="Times New Roman" w:cs="Times New Roman"/>
          <w:sz w:val="24"/>
          <w:szCs w:val="24"/>
        </w:rPr>
      </w:pPr>
    </w:p>
    <w:p w:rsidR="00063194" w:rsidRDefault="00063194" w:rsidP="00207007">
      <w:pPr>
        <w:jc w:val="both"/>
        <w:rPr>
          <w:rFonts w:ascii="Times New Roman" w:hAnsi="Times New Roman" w:cs="Times New Roman"/>
          <w:sz w:val="24"/>
          <w:szCs w:val="24"/>
        </w:rPr>
      </w:pPr>
    </w:p>
    <w:p w:rsidR="004426F4" w:rsidRDefault="004426F4" w:rsidP="00B95E9B">
      <w:pPr>
        <w:jc w:val="both"/>
        <w:rPr>
          <w:rFonts w:ascii="Times New Roman" w:hAnsi="Times New Roman" w:cs="Times New Roman"/>
          <w:sz w:val="24"/>
          <w:szCs w:val="24"/>
        </w:rPr>
      </w:pPr>
    </w:p>
    <w:p w:rsidR="00824F05" w:rsidRDefault="00824F05" w:rsidP="00B95E9B">
      <w:pPr>
        <w:jc w:val="both"/>
        <w:rPr>
          <w:rFonts w:ascii="Times New Roman" w:hAnsi="Times New Roman" w:cs="Times New Roman"/>
          <w:sz w:val="24"/>
          <w:szCs w:val="24"/>
        </w:rPr>
      </w:pPr>
    </w:p>
    <w:p w:rsidR="00824F05" w:rsidRDefault="00824F05" w:rsidP="00B95E9B">
      <w:pPr>
        <w:jc w:val="both"/>
        <w:rPr>
          <w:rFonts w:ascii="Times New Roman" w:hAnsi="Times New Roman" w:cs="Times New Roman"/>
          <w:sz w:val="24"/>
          <w:szCs w:val="24"/>
        </w:rPr>
      </w:pPr>
    </w:p>
    <w:p w:rsidR="004B492C" w:rsidRDefault="004B492C" w:rsidP="00B95E9B">
      <w:pPr>
        <w:jc w:val="both"/>
        <w:rPr>
          <w:rFonts w:ascii="Times New Roman" w:hAnsi="Times New Roman" w:cs="Times New Roman"/>
          <w:sz w:val="24"/>
          <w:szCs w:val="24"/>
        </w:rPr>
      </w:pPr>
    </w:p>
    <w:p w:rsidR="004B492C" w:rsidRDefault="004B492C" w:rsidP="00B95E9B">
      <w:pPr>
        <w:jc w:val="both"/>
        <w:rPr>
          <w:rFonts w:ascii="Times New Roman" w:hAnsi="Times New Roman" w:cs="Times New Roman"/>
          <w:sz w:val="24"/>
          <w:szCs w:val="24"/>
        </w:rPr>
      </w:pPr>
    </w:p>
    <w:p w:rsidR="004B492C" w:rsidRDefault="004B492C" w:rsidP="00B95E9B">
      <w:pPr>
        <w:jc w:val="both"/>
        <w:rPr>
          <w:rFonts w:ascii="Times New Roman" w:hAnsi="Times New Roman" w:cs="Times New Roman"/>
          <w:sz w:val="24"/>
          <w:szCs w:val="24"/>
        </w:rPr>
      </w:pPr>
    </w:p>
    <w:p w:rsidR="00E54092" w:rsidRDefault="00E54092" w:rsidP="00B95E9B">
      <w:pPr>
        <w:jc w:val="both"/>
        <w:rPr>
          <w:rFonts w:ascii="Times New Roman" w:hAnsi="Times New Roman" w:cs="Times New Roman"/>
          <w:sz w:val="24"/>
          <w:szCs w:val="24"/>
        </w:rPr>
      </w:pPr>
    </w:p>
    <w:p w:rsidR="00E54092" w:rsidRDefault="00E54092" w:rsidP="00B95E9B">
      <w:pPr>
        <w:jc w:val="both"/>
        <w:rPr>
          <w:rFonts w:ascii="Times New Roman" w:hAnsi="Times New Roman" w:cs="Times New Roman"/>
          <w:sz w:val="24"/>
          <w:szCs w:val="24"/>
        </w:rPr>
      </w:pPr>
    </w:p>
    <w:p w:rsidR="00E54092" w:rsidRDefault="00E54092" w:rsidP="00B95E9B">
      <w:pPr>
        <w:jc w:val="both"/>
        <w:rPr>
          <w:rFonts w:ascii="Times New Roman" w:hAnsi="Times New Roman" w:cs="Times New Roman"/>
          <w:sz w:val="24"/>
          <w:szCs w:val="24"/>
        </w:rPr>
      </w:pPr>
    </w:p>
    <w:p w:rsidR="00E54092" w:rsidRDefault="00E54092" w:rsidP="00B95E9B">
      <w:pPr>
        <w:jc w:val="both"/>
        <w:rPr>
          <w:rFonts w:ascii="Times New Roman" w:hAnsi="Times New Roman" w:cs="Times New Roman"/>
          <w:sz w:val="24"/>
          <w:szCs w:val="24"/>
        </w:rPr>
      </w:pPr>
    </w:p>
    <w:p w:rsidR="008239E6" w:rsidRDefault="008239E6" w:rsidP="00B95E9B">
      <w:pPr>
        <w:jc w:val="both"/>
        <w:rPr>
          <w:rFonts w:ascii="Times New Roman" w:hAnsi="Times New Roman" w:cs="Times New Roman"/>
          <w:sz w:val="24"/>
          <w:szCs w:val="24"/>
        </w:rPr>
      </w:pPr>
    </w:p>
    <w:p w:rsidR="0069140F" w:rsidRDefault="0069140F" w:rsidP="00B95E9B">
      <w:pPr>
        <w:jc w:val="both"/>
        <w:rPr>
          <w:rFonts w:ascii="Times New Roman" w:hAnsi="Times New Roman" w:cs="Times New Roman"/>
          <w:sz w:val="24"/>
          <w:szCs w:val="24"/>
        </w:rPr>
      </w:pPr>
    </w:p>
    <w:p w:rsidR="0069140F" w:rsidRDefault="0069140F" w:rsidP="00B95E9B">
      <w:pPr>
        <w:jc w:val="both"/>
        <w:rPr>
          <w:rFonts w:ascii="Times New Roman" w:hAnsi="Times New Roman" w:cs="Times New Roman"/>
          <w:sz w:val="24"/>
          <w:szCs w:val="24"/>
        </w:rPr>
      </w:pPr>
    </w:p>
    <w:p w:rsidR="0069140F" w:rsidRDefault="0069140F" w:rsidP="00B95E9B">
      <w:pPr>
        <w:jc w:val="both"/>
        <w:rPr>
          <w:rFonts w:ascii="Times New Roman" w:hAnsi="Times New Roman" w:cs="Times New Roman"/>
          <w:sz w:val="24"/>
          <w:szCs w:val="24"/>
        </w:rPr>
      </w:pPr>
    </w:p>
    <w:p w:rsidR="0069140F" w:rsidRDefault="0069140F" w:rsidP="00B95E9B">
      <w:pPr>
        <w:jc w:val="both"/>
        <w:rPr>
          <w:rFonts w:ascii="Times New Roman" w:hAnsi="Times New Roman" w:cs="Times New Roman"/>
          <w:sz w:val="24"/>
          <w:szCs w:val="24"/>
        </w:rPr>
      </w:pPr>
    </w:p>
    <w:p w:rsidR="0069140F" w:rsidRDefault="0069140F" w:rsidP="00B95E9B">
      <w:pPr>
        <w:jc w:val="both"/>
        <w:rPr>
          <w:rFonts w:ascii="Times New Roman" w:hAnsi="Times New Roman" w:cs="Times New Roman"/>
          <w:sz w:val="24"/>
          <w:szCs w:val="24"/>
        </w:rPr>
      </w:pPr>
    </w:p>
    <w:p w:rsidR="0069140F" w:rsidRDefault="0069140F" w:rsidP="00B95E9B">
      <w:pPr>
        <w:jc w:val="both"/>
        <w:rPr>
          <w:rFonts w:ascii="Times New Roman" w:hAnsi="Times New Roman" w:cs="Times New Roman"/>
          <w:sz w:val="24"/>
          <w:szCs w:val="24"/>
        </w:rPr>
      </w:pPr>
    </w:p>
    <w:p w:rsidR="0065527E" w:rsidRDefault="0065527E" w:rsidP="0065527E">
      <w:pPr>
        <w:jc w:val="both"/>
        <w:rPr>
          <w:rFonts w:ascii="Times New Roman" w:hAnsi="Times New Roman" w:cs="Times New Roman"/>
          <w:sz w:val="24"/>
          <w:szCs w:val="24"/>
        </w:rPr>
      </w:pPr>
    </w:p>
    <w:p w:rsidR="00B95F18" w:rsidRDefault="00B95F18" w:rsidP="00A31603">
      <w:pPr>
        <w:jc w:val="both"/>
        <w:rPr>
          <w:rFonts w:ascii="Times New Roman" w:hAnsi="Times New Roman" w:cs="Times New Roman"/>
          <w:sz w:val="24"/>
          <w:szCs w:val="24"/>
        </w:rPr>
      </w:pPr>
    </w:p>
    <w:p w:rsidR="000C2B97" w:rsidRDefault="000C2B97" w:rsidP="00A31603">
      <w:pPr>
        <w:jc w:val="both"/>
        <w:rPr>
          <w:rFonts w:ascii="Times New Roman" w:hAnsi="Times New Roman" w:cs="Times New Roman"/>
          <w:sz w:val="24"/>
          <w:szCs w:val="24"/>
        </w:rPr>
      </w:pPr>
    </w:p>
    <w:p w:rsidR="00805C98" w:rsidRDefault="00805C98" w:rsidP="00A31603">
      <w:pPr>
        <w:jc w:val="both"/>
        <w:rPr>
          <w:rFonts w:ascii="Times New Roman" w:hAnsi="Times New Roman" w:cs="Times New Roman"/>
          <w:sz w:val="24"/>
          <w:szCs w:val="24"/>
        </w:rPr>
      </w:pPr>
    </w:p>
    <w:p w:rsidR="00805C98" w:rsidRDefault="00805C98" w:rsidP="00805C98">
      <w:pPr>
        <w:jc w:val="both"/>
        <w:rPr>
          <w:rFonts w:ascii="Times New Roman" w:hAnsi="Times New Roman" w:cs="Times New Roman"/>
          <w:sz w:val="24"/>
          <w:szCs w:val="24"/>
        </w:rPr>
      </w:pPr>
    </w:p>
    <w:p w:rsidR="00805C98" w:rsidRDefault="00805C98" w:rsidP="00A31603">
      <w:pPr>
        <w:jc w:val="both"/>
        <w:rPr>
          <w:rFonts w:ascii="Times New Roman" w:hAnsi="Times New Roman" w:cs="Times New Roman"/>
          <w:sz w:val="24"/>
          <w:szCs w:val="24"/>
        </w:rPr>
      </w:pPr>
    </w:p>
    <w:p w:rsidR="00805C98" w:rsidRDefault="00805C98" w:rsidP="00A31603">
      <w:pPr>
        <w:jc w:val="both"/>
        <w:rPr>
          <w:rFonts w:ascii="Times New Roman" w:hAnsi="Times New Roman" w:cs="Times New Roman"/>
          <w:sz w:val="24"/>
          <w:szCs w:val="24"/>
        </w:rPr>
      </w:pPr>
    </w:p>
    <w:p w:rsidR="005F5232" w:rsidRDefault="005F5232" w:rsidP="00A31603">
      <w:pPr>
        <w:jc w:val="both"/>
        <w:rPr>
          <w:rFonts w:ascii="Times New Roman" w:hAnsi="Times New Roman" w:cs="Times New Roman"/>
          <w:sz w:val="24"/>
          <w:szCs w:val="24"/>
        </w:rPr>
      </w:pPr>
    </w:p>
    <w:p w:rsidR="00811984" w:rsidRDefault="00811984" w:rsidP="00B95E9B">
      <w:pPr>
        <w:jc w:val="both"/>
        <w:rPr>
          <w:rFonts w:ascii="Times New Roman" w:hAnsi="Times New Roman" w:cs="Times New Roman"/>
          <w:sz w:val="24"/>
          <w:szCs w:val="24"/>
        </w:rPr>
      </w:pPr>
    </w:p>
    <w:p w:rsidR="00097B62" w:rsidRDefault="00097B62" w:rsidP="00B95E9B">
      <w:pPr>
        <w:jc w:val="both"/>
        <w:rPr>
          <w:rFonts w:ascii="Times New Roman" w:hAnsi="Times New Roman" w:cs="Times New Roman"/>
          <w:sz w:val="24"/>
          <w:szCs w:val="24"/>
        </w:rPr>
      </w:pPr>
    </w:p>
    <w:p w:rsidR="00CA0BD2" w:rsidRDefault="00CA0BD2" w:rsidP="00DB332A">
      <w:pPr>
        <w:jc w:val="both"/>
        <w:rPr>
          <w:rFonts w:ascii="Times New Roman" w:hAnsi="Times New Roman" w:cs="Times New Roman"/>
          <w:sz w:val="24"/>
          <w:szCs w:val="24"/>
        </w:rPr>
      </w:pPr>
    </w:p>
    <w:p w:rsidR="00CA0BD2" w:rsidRDefault="00CA0BD2" w:rsidP="00DB332A">
      <w:pPr>
        <w:jc w:val="both"/>
        <w:rPr>
          <w:rFonts w:ascii="Times New Roman" w:hAnsi="Times New Roman" w:cs="Times New Roman"/>
          <w:sz w:val="24"/>
          <w:szCs w:val="24"/>
        </w:rPr>
      </w:pPr>
    </w:p>
    <w:p w:rsidR="00CA0BD2" w:rsidRDefault="00CA0BD2" w:rsidP="00DB332A">
      <w:pPr>
        <w:jc w:val="both"/>
        <w:rPr>
          <w:rFonts w:ascii="Times New Roman" w:hAnsi="Times New Roman" w:cs="Times New Roman"/>
          <w:sz w:val="24"/>
          <w:szCs w:val="24"/>
        </w:rPr>
      </w:pPr>
    </w:p>
    <w:p w:rsidR="00CA0BD2" w:rsidRDefault="00CA0BD2" w:rsidP="00DB332A">
      <w:pPr>
        <w:jc w:val="both"/>
        <w:rPr>
          <w:rFonts w:ascii="Times New Roman" w:hAnsi="Times New Roman" w:cs="Times New Roman"/>
          <w:sz w:val="24"/>
          <w:szCs w:val="24"/>
        </w:rPr>
      </w:pPr>
    </w:p>
    <w:p w:rsidR="00CA0BD2" w:rsidRDefault="00CA0BD2" w:rsidP="00DB332A">
      <w:pPr>
        <w:jc w:val="both"/>
        <w:rPr>
          <w:rFonts w:ascii="Times New Roman" w:hAnsi="Times New Roman" w:cs="Times New Roman"/>
          <w:sz w:val="24"/>
          <w:szCs w:val="24"/>
        </w:rPr>
      </w:pPr>
    </w:p>
    <w:p w:rsidR="00CA0BD2" w:rsidRDefault="00CA0BD2" w:rsidP="00DB332A">
      <w:pPr>
        <w:jc w:val="both"/>
        <w:rPr>
          <w:rFonts w:ascii="Times New Roman" w:hAnsi="Times New Roman" w:cs="Times New Roman"/>
          <w:sz w:val="24"/>
          <w:szCs w:val="24"/>
        </w:rPr>
      </w:pPr>
    </w:p>
    <w:p w:rsidR="00CA0BD2" w:rsidRDefault="00CA0BD2" w:rsidP="00DB332A">
      <w:pPr>
        <w:jc w:val="both"/>
        <w:rPr>
          <w:rFonts w:ascii="Times New Roman" w:hAnsi="Times New Roman" w:cs="Times New Roman"/>
          <w:sz w:val="24"/>
          <w:szCs w:val="24"/>
        </w:rPr>
      </w:pPr>
    </w:p>
    <w:p w:rsidR="00CA0BD2" w:rsidRDefault="00CA0BD2" w:rsidP="00DB332A">
      <w:pPr>
        <w:jc w:val="both"/>
        <w:rPr>
          <w:rFonts w:ascii="Times New Roman" w:hAnsi="Times New Roman" w:cs="Times New Roman"/>
          <w:sz w:val="24"/>
          <w:szCs w:val="24"/>
        </w:rPr>
      </w:pPr>
    </w:p>
    <w:p w:rsidR="00410357" w:rsidRDefault="00410357" w:rsidP="00B95E9B">
      <w:pPr>
        <w:jc w:val="both"/>
        <w:rPr>
          <w:rFonts w:ascii="Times New Roman" w:hAnsi="Times New Roman" w:cs="Times New Roman"/>
          <w:sz w:val="24"/>
          <w:szCs w:val="24"/>
        </w:rPr>
      </w:pPr>
    </w:p>
    <w:p w:rsidR="00410357" w:rsidRDefault="00410357" w:rsidP="00B95E9B">
      <w:pPr>
        <w:jc w:val="both"/>
        <w:rPr>
          <w:rFonts w:ascii="Times New Roman" w:hAnsi="Times New Roman" w:cs="Times New Roman"/>
          <w:sz w:val="24"/>
          <w:szCs w:val="24"/>
        </w:rPr>
      </w:pPr>
    </w:p>
    <w:p w:rsidR="00410357" w:rsidRDefault="00410357" w:rsidP="00B95E9B">
      <w:pPr>
        <w:jc w:val="both"/>
        <w:rPr>
          <w:rFonts w:ascii="Times New Roman" w:hAnsi="Times New Roman" w:cs="Times New Roman"/>
          <w:sz w:val="24"/>
          <w:szCs w:val="24"/>
        </w:rPr>
      </w:pPr>
    </w:p>
    <w:p w:rsidR="00410357" w:rsidRDefault="00410357" w:rsidP="00B95E9B">
      <w:pPr>
        <w:jc w:val="both"/>
        <w:rPr>
          <w:rFonts w:ascii="Times New Roman" w:hAnsi="Times New Roman" w:cs="Times New Roman"/>
          <w:sz w:val="24"/>
          <w:szCs w:val="24"/>
        </w:rPr>
      </w:pPr>
    </w:p>
    <w:p w:rsidR="00DA0A80" w:rsidRDefault="00DA0A80" w:rsidP="00B95E9B">
      <w:pPr>
        <w:jc w:val="both"/>
        <w:rPr>
          <w:rFonts w:ascii="Times New Roman" w:hAnsi="Times New Roman" w:cs="Times New Roman"/>
          <w:sz w:val="24"/>
          <w:szCs w:val="24"/>
        </w:rPr>
      </w:pPr>
    </w:p>
    <w:p w:rsidR="00940CE7" w:rsidRDefault="00940CE7" w:rsidP="00B95E9B">
      <w:pPr>
        <w:jc w:val="both"/>
        <w:rPr>
          <w:rFonts w:ascii="Times New Roman" w:hAnsi="Times New Roman" w:cs="Times New Roman"/>
          <w:sz w:val="24"/>
          <w:szCs w:val="24"/>
        </w:rPr>
      </w:pPr>
    </w:p>
    <w:p w:rsidR="00403206" w:rsidRDefault="00403206" w:rsidP="00B95E9B">
      <w:pPr>
        <w:jc w:val="both"/>
        <w:rPr>
          <w:rFonts w:ascii="Times New Roman" w:hAnsi="Times New Roman" w:cs="Times New Roman"/>
          <w:sz w:val="24"/>
          <w:szCs w:val="24"/>
        </w:rPr>
      </w:pPr>
    </w:p>
    <w:p w:rsidR="005753FB" w:rsidRDefault="005753FB" w:rsidP="00B95E9B">
      <w:pPr>
        <w:jc w:val="both"/>
        <w:rPr>
          <w:rFonts w:ascii="Times New Roman" w:hAnsi="Times New Roman" w:cs="Times New Roman"/>
          <w:sz w:val="24"/>
          <w:szCs w:val="24"/>
        </w:rPr>
      </w:pPr>
    </w:p>
    <w:p w:rsidR="00264BFC" w:rsidRDefault="00264BFC" w:rsidP="00B95E9B">
      <w:pPr>
        <w:jc w:val="both"/>
        <w:rPr>
          <w:rFonts w:ascii="Times New Roman" w:hAnsi="Times New Roman" w:cs="Times New Roman"/>
          <w:sz w:val="24"/>
          <w:szCs w:val="24"/>
        </w:rPr>
      </w:pPr>
    </w:p>
    <w:p w:rsidR="00E97AEF" w:rsidRPr="00B95E9B" w:rsidRDefault="00E97AEF" w:rsidP="00B95E9B">
      <w:pPr>
        <w:jc w:val="both"/>
        <w:rPr>
          <w:rFonts w:ascii="Times New Roman" w:hAnsi="Times New Roman" w:cs="Times New Roman"/>
          <w:sz w:val="24"/>
          <w:szCs w:val="24"/>
        </w:rPr>
      </w:pPr>
    </w:p>
    <w:sectPr w:rsidR="00E97AEF" w:rsidRPr="00B95E9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CB2" w:rsidRDefault="00E94CB2" w:rsidP="00414E26">
      <w:pPr>
        <w:spacing w:after="0" w:line="240" w:lineRule="auto"/>
      </w:pPr>
      <w:r>
        <w:separator/>
      </w:r>
    </w:p>
  </w:endnote>
  <w:endnote w:type="continuationSeparator" w:id="0">
    <w:p w:rsidR="00E94CB2" w:rsidRDefault="00E94CB2" w:rsidP="0041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953952"/>
      <w:docPartObj>
        <w:docPartGallery w:val="Page Numbers (Bottom of Page)"/>
        <w:docPartUnique/>
      </w:docPartObj>
    </w:sdtPr>
    <w:sdtEndPr/>
    <w:sdtContent>
      <w:p w:rsidR="008863B9" w:rsidRDefault="008863B9">
        <w:pPr>
          <w:pStyle w:val="Pidipagina"/>
          <w:jc w:val="center"/>
        </w:pPr>
        <w:r>
          <w:fldChar w:fldCharType="begin"/>
        </w:r>
        <w:r>
          <w:instrText>PAGE   \* MERGEFORMAT</w:instrText>
        </w:r>
        <w:r>
          <w:fldChar w:fldCharType="separate"/>
        </w:r>
        <w:r w:rsidR="00E94CB2">
          <w:rPr>
            <w:noProof/>
          </w:rPr>
          <w:t>1</w:t>
        </w:r>
        <w:r>
          <w:fldChar w:fldCharType="end"/>
        </w:r>
      </w:p>
    </w:sdtContent>
  </w:sdt>
  <w:p w:rsidR="008863B9" w:rsidRDefault="008863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CB2" w:rsidRDefault="00E94CB2" w:rsidP="00414E26">
      <w:pPr>
        <w:spacing w:after="0" w:line="240" w:lineRule="auto"/>
      </w:pPr>
      <w:r>
        <w:separator/>
      </w:r>
    </w:p>
  </w:footnote>
  <w:footnote w:type="continuationSeparator" w:id="0">
    <w:p w:rsidR="00E94CB2" w:rsidRDefault="00E94CB2" w:rsidP="00414E26">
      <w:pPr>
        <w:spacing w:after="0" w:line="240" w:lineRule="auto"/>
      </w:pPr>
      <w:r>
        <w:continuationSeparator/>
      </w:r>
    </w:p>
  </w:footnote>
  <w:footnote w:id="1">
    <w:p w:rsidR="008863B9" w:rsidRPr="006D4F37" w:rsidRDefault="008863B9" w:rsidP="00E70CFB">
      <w:pPr>
        <w:pStyle w:val="Testonotaapidipagina"/>
        <w:jc w:val="both"/>
        <w:rPr>
          <w:rFonts w:ascii="Times New Roman" w:hAnsi="Times New Roman" w:cs="Times New Roman"/>
        </w:rPr>
      </w:pPr>
      <w:r>
        <w:rPr>
          <w:rStyle w:val="Rimandonotaapidipagina"/>
        </w:rPr>
        <w:footnoteRef/>
      </w:r>
      <w:r>
        <w:t xml:space="preserve"> </w:t>
      </w:r>
      <w:r w:rsidRPr="006D4F37">
        <w:rPr>
          <w:rFonts w:ascii="Times New Roman" w:hAnsi="Times New Roman" w:cs="Times New Roman"/>
        </w:rPr>
        <w:t>Freud individua</w:t>
      </w:r>
      <w:r>
        <w:rPr>
          <w:rFonts w:ascii="Times New Roman" w:hAnsi="Times New Roman" w:cs="Times New Roman"/>
        </w:rPr>
        <w:t xml:space="preserve"> due aspetti dell’etica: la responsabilità e la sublimazione.  Secondo Freud, l’analista è tenuto a rispondere della sua posizione davanti al paziente.  Mantenendo la sua fedeltà ai principi della psicoanalisi, l’analista non può in alcun modo plasmare colui che si rivolge a lui in cerca di aiuto secondo il suo piacimento né imporre i propri ideali.  Freud si rifiuta con determinazione di accogliere le richieste di coloro che vorrebbero che la psicoanalisi si mettesse al servizio di una determinata concezione filosofica o religiosa.  </w:t>
      </w:r>
      <w:r w:rsidRPr="00726414">
        <w:rPr>
          <w:rFonts w:ascii="Times New Roman" w:hAnsi="Times New Roman" w:cs="Times New Roman"/>
        </w:rPr>
        <w:t>Freud, S., “Vie della terapia psicoanalitica</w:t>
      </w:r>
      <w:r>
        <w:rPr>
          <w:rFonts w:ascii="Times New Roman" w:hAnsi="Times New Roman" w:cs="Times New Roman"/>
        </w:rPr>
        <w:t xml:space="preserve"> IN, Freud, S.,</w:t>
      </w:r>
      <w:r w:rsidRPr="00726414">
        <w:rPr>
          <w:rFonts w:ascii="Times New Roman" w:hAnsi="Times New Roman" w:cs="Times New Roman"/>
        </w:rPr>
        <w:t xml:space="preserve"> </w:t>
      </w:r>
      <w:r w:rsidRPr="00726414">
        <w:rPr>
          <w:rFonts w:ascii="Times New Roman" w:hAnsi="Times New Roman" w:cs="Times New Roman"/>
          <w:i/>
        </w:rPr>
        <w:t>Opere complete</w:t>
      </w:r>
      <w:r w:rsidRPr="00726414">
        <w:rPr>
          <w:rFonts w:ascii="Times New Roman" w:hAnsi="Times New Roman" w:cs="Times New Roman"/>
        </w:rPr>
        <w:t>, Adobe Digital Editions.</w:t>
      </w:r>
    </w:p>
  </w:footnote>
  <w:footnote w:id="2">
    <w:p w:rsidR="008863B9" w:rsidRPr="00122794" w:rsidRDefault="008863B9" w:rsidP="00207007">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Freud scrisse il </w:t>
      </w:r>
      <w:r>
        <w:rPr>
          <w:rFonts w:ascii="Times New Roman" w:hAnsi="Times New Roman" w:cs="Times New Roman"/>
          <w:i/>
        </w:rPr>
        <w:t>Disagio della Civiltà</w:t>
      </w:r>
      <w:r>
        <w:rPr>
          <w:rFonts w:ascii="Times New Roman" w:hAnsi="Times New Roman" w:cs="Times New Roman"/>
        </w:rPr>
        <w:t xml:space="preserve"> nel 1920.</w:t>
      </w:r>
    </w:p>
  </w:footnote>
  <w:footnote w:id="3">
    <w:p w:rsidR="008863B9" w:rsidRPr="001A69E2" w:rsidRDefault="008863B9" w:rsidP="00B2557E">
      <w:pPr>
        <w:pStyle w:val="Testonotaapidipagina"/>
        <w:jc w:val="both"/>
        <w:rPr>
          <w:rFonts w:ascii="Times New Roman" w:hAnsi="Times New Roman" w:cs="Times New Roman"/>
          <w:i/>
        </w:rPr>
      </w:pPr>
      <w:r>
        <w:rPr>
          <w:rStyle w:val="Rimandonotaapidipagina"/>
        </w:rPr>
        <w:footnoteRef/>
      </w:r>
      <w:r>
        <w:t xml:space="preserve"> </w:t>
      </w:r>
      <w:r>
        <w:rPr>
          <w:rFonts w:ascii="Times New Roman" w:hAnsi="Times New Roman" w:cs="Times New Roman"/>
        </w:rPr>
        <w:t xml:space="preserve">La prima traduzione delle opere di Freud è stata quella elaborata da James Strachey e pubblicata nella Standard Edition.  In questa prima traduzione, in inglese, Strachey traduce </w:t>
      </w:r>
      <w:r>
        <w:rPr>
          <w:rFonts w:ascii="Times New Roman" w:hAnsi="Times New Roman" w:cs="Times New Roman"/>
          <w:i/>
        </w:rPr>
        <w:t>Trieb</w:t>
      </w:r>
      <w:r>
        <w:rPr>
          <w:rFonts w:ascii="Times New Roman" w:hAnsi="Times New Roman" w:cs="Times New Roman"/>
        </w:rPr>
        <w:t xml:space="preserve"> come</w:t>
      </w:r>
      <w:r>
        <w:rPr>
          <w:rFonts w:ascii="Times New Roman" w:hAnsi="Times New Roman" w:cs="Times New Roman"/>
          <w:i/>
        </w:rPr>
        <w:t xml:space="preserve"> Istinto.  </w:t>
      </w:r>
      <w:r>
        <w:rPr>
          <w:rFonts w:ascii="Times New Roman" w:hAnsi="Times New Roman" w:cs="Times New Roman"/>
        </w:rPr>
        <w:t xml:space="preserve">E’ probabile che Lacan abbia letto Freud proprio da quella traduzione.  E ciò che ha fatto sì che in più passi di questo seminario, Lacan sottolinei che i </w:t>
      </w:r>
      <w:r>
        <w:rPr>
          <w:rFonts w:ascii="Times New Roman" w:hAnsi="Times New Roman" w:cs="Times New Roman"/>
          <w:i/>
        </w:rPr>
        <w:t xml:space="preserve">Trieb </w:t>
      </w:r>
      <w:r>
        <w:rPr>
          <w:rFonts w:ascii="Times New Roman" w:hAnsi="Times New Roman" w:cs="Times New Roman"/>
        </w:rPr>
        <w:t xml:space="preserve">sono le </w:t>
      </w:r>
      <w:r>
        <w:rPr>
          <w:rFonts w:ascii="Times New Roman" w:hAnsi="Times New Roman" w:cs="Times New Roman"/>
          <w:i/>
        </w:rPr>
        <w:t xml:space="preserve">Pulsioni </w:t>
      </w:r>
      <w:r>
        <w:rPr>
          <w:rFonts w:ascii="Times New Roman" w:hAnsi="Times New Roman" w:cs="Times New Roman"/>
        </w:rPr>
        <w:t xml:space="preserve">e non gli </w:t>
      </w:r>
      <w:r>
        <w:rPr>
          <w:rFonts w:ascii="Times New Roman" w:hAnsi="Times New Roman" w:cs="Times New Roman"/>
          <w:i/>
        </w:rPr>
        <w:t xml:space="preserve">Istinti.  </w:t>
      </w:r>
    </w:p>
  </w:footnote>
  <w:footnote w:id="4">
    <w:p w:rsidR="008863B9" w:rsidRPr="00F624F5" w:rsidRDefault="008863B9" w:rsidP="00F624F5">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Freud, S., “Introduzione alla psicoanalisi”, lezione XXII, in Freud, S., </w:t>
      </w:r>
      <w:r>
        <w:rPr>
          <w:rFonts w:ascii="Times New Roman" w:hAnsi="Times New Roman" w:cs="Times New Roman"/>
          <w:i/>
        </w:rPr>
        <w:t xml:space="preserve">Opere complete, </w:t>
      </w:r>
      <w:r>
        <w:rPr>
          <w:rFonts w:ascii="Times New Roman" w:hAnsi="Times New Roman" w:cs="Times New Roman"/>
        </w:rPr>
        <w:t>Adobe digital edition.</w:t>
      </w:r>
    </w:p>
  </w:footnote>
  <w:footnote w:id="5">
    <w:p w:rsidR="008863B9" w:rsidRPr="00F0296B" w:rsidRDefault="008863B9" w:rsidP="00F0296B">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Durante tutta la sua opera, Lacan conserva alcune parole tedesche dell’opera freudiana, a partire dalla convinzione che la traduzione può far perdere la forza e la pregnanza dei termini e concetti di Freud.  “</w:t>
      </w:r>
      <w:r w:rsidRPr="00BD0385">
        <w:rPr>
          <w:rFonts w:ascii="Times New Roman" w:hAnsi="Times New Roman" w:cs="Times New Roman"/>
          <w:i/>
        </w:rPr>
        <w:t>Traduttore, tradittore</w:t>
      </w:r>
      <w:r>
        <w:rPr>
          <w:rFonts w:ascii="Times New Roman" w:hAnsi="Times New Roman" w:cs="Times New Roman"/>
        </w:rPr>
        <w:t>”.</w:t>
      </w:r>
    </w:p>
  </w:footnote>
  <w:footnote w:id="6">
    <w:p w:rsidR="008863B9" w:rsidRPr="00EB36AA" w:rsidRDefault="008863B9" w:rsidP="0093707D">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Fra le manifestazioni artistiche nelle quali compaiono delle immagini primitive, Lacan menziona le opere di </w:t>
      </w:r>
      <w:r w:rsidRPr="0093707D">
        <w:rPr>
          <w:rFonts w:ascii="Times New Roman" w:hAnsi="Times New Roman" w:cs="Times New Roman"/>
        </w:rPr>
        <w:t>Hiëronymus Bosch</w:t>
      </w:r>
      <w:r>
        <w:rPr>
          <w:rFonts w:ascii="Times New Roman" w:hAnsi="Times New Roman" w:cs="Times New Roman"/>
        </w:rPr>
        <w:t xml:space="preserve">.  </w:t>
      </w:r>
    </w:p>
  </w:footnote>
  <w:footnote w:id="7">
    <w:p w:rsidR="008863B9" w:rsidRDefault="008863B9" w:rsidP="00346D13">
      <w:pPr>
        <w:pStyle w:val="Testonotaapidipagina"/>
        <w:rPr>
          <w:rFonts w:ascii="Times New Roman" w:hAnsi="Times New Roman" w:cs="Times New Roman"/>
        </w:rPr>
      </w:pPr>
      <w:r>
        <w:rPr>
          <w:rStyle w:val="Rimandonotaapidipagina"/>
        </w:rPr>
        <w:footnoteRef/>
      </w:r>
      <w:r>
        <w:t xml:space="preserve"> </w:t>
      </w:r>
      <w:r w:rsidRPr="003B0BC0">
        <w:rPr>
          <w:rFonts w:ascii="Times New Roman" w:hAnsi="Times New Roman" w:cs="Times New Roman"/>
        </w:rPr>
        <w:t xml:space="preserve">Freud, S., </w:t>
      </w:r>
      <w:r w:rsidR="003B0BC0">
        <w:rPr>
          <w:rFonts w:ascii="Times New Roman" w:hAnsi="Times New Roman" w:cs="Times New Roman"/>
        </w:rPr>
        <w:t>“</w:t>
      </w:r>
      <w:r w:rsidRPr="003B0BC0">
        <w:rPr>
          <w:rFonts w:ascii="Times New Roman" w:hAnsi="Times New Roman" w:cs="Times New Roman"/>
        </w:rPr>
        <w:t>Introduzione al narcisismo</w:t>
      </w:r>
      <w:r w:rsidR="003B0BC0">
        <w:rPr>
          <w:rFonts w:ascii="Times New Roman" w:hAnsi="Times New Roman" w:cs="Times New Roman"/>
        </w:rPr>
        <w:t>”</w:t>
      </w:r>
      <w:r w:rsidRPr="003B0BC0">
        <w:rPr>
          <w:rFonts w:ascii="Times New Roman" w:hAnsi="Times New Roman" w:cs="Times New Roman"/>
        </w:rPr>
        <w:t>,</w:t>
      </w:r>
      <w:r w:rsidRPr="003B0BC0">
        <w:t xml:space="preserve"> </w:t>
      </w:r>
      <w:r w:rsidR="003B0BC0">
        <w:rPr>
          <w:rFonts w:ascii="Times New Roman" w:hAnsi="Times New Roman" w:cs="Times New Roman"/>
        </w:rPr>
        <w:t xml:space="preserve">IN </w:t>
      </w:r>
      <w:r w:rsidR="00544484">
        <w:rPr>
          <w:rFonts w:ascii="Times New Roman" w:hAnsi="Times New Roman" w:cs="Times New Roman"/>
        </w:rPr>
        <w:t xml:space="preserve">Freud, </w:t>
      </w:r>
      <w:r w:rsidR="00544484" w:rsidRPr="00544484">
        <w:rPr>
          <w:rFonts w:ascii="Times New Roman" w:hAnsi="Times New Roman" w:cs="Times New Roman"/>
          <w:i/>
        </w:rPr>
        <w:t>Opere complete</w:t>
      </w:r>
      <w:r w:rsidR="00544484">
        <w:rPr>
          <w:rFonts w:ascii="Times New Roman" w:hAnsi="Times New Roman" w:cs="Times New Roman"/>
        </w:rPr>
        <w:t>, op.cit.</w:t>
      </w:r>
    </w:p>
    <w:p w:rsidR="00D100CC" w:rsidRPr="003B0BC0" w:rsidRDefault="00D100CC" w:rsidP="00346D13">
      <w:pPr>
        <w:pStyle w:val="Testonotaapidipagina"/>
        <w:rPr>
          <w:rFonts w:ascii="Times New Roman" w:hAnsi="Times New Roman" w:cs="Times New Roman"/>
        </w:rPr>
      </w:pPr>
    </w:p>
  </w:footnote>
  <w:footnote w:id="8">
    <w:p w:rsidR="008863B9" w:rsidRPr="00E83BB8" w:rsidRDefault="008863B9" w:rsidP="00E83BB8">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Il </w:t>
      </w:r>
      <w:r>
        <w:rPr>
          <w:rFonts w:ascii="Times New Roman" w:hAnsi="Times New Roman" w:cs="Times New Roman"/>
          <w:i/>
        </w:rPr>
        <w:t>Nebenmensch</w:t>
      </w:r>
      <w:r>
        <w:rPr>
          <w:rFonts w:ascii="Times New Roman" w:hAnsi="Times New Roman" w:cs="Times New Roman"/>
        </w:rPr>
        <w:t>, in italiano, nelle Opere complete di Freud è tradotto come “essere umano prossimo”.</w:t>
      </w:r>
    </w:p>
  </w:footnote>
  <w:footnote w:id="9">
    <w:p w:rsidR="008863B9" w:rsidRPr="001101E0" w:rsidRDefault="008863B9" w:rsidP="001101E0">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Freud, S., “Progetto di una psicologia”, IN Freud, S., </w:t>
      </w:r>
      <w:r>
        <w:rPr>
          <w:rFonts w:ascii="Times New Roman" w:hAnsi="Times New Roman" w:cs="Times New Roman"/>
          <w:i/>
        </w:rPr>
        <w:t xml:space="preserve">Opere complete, </w:t>
      </w:r>
      <w:r>
        <w:rPr>
          <w:rFonts w:ascii="Times New Roman" w:hAnsi="Times New Roman" w:cs="Times New Roman"/>
        </w:rPr>
        <w:t xml:space="preserve">Adobe digital edition.  </w:t>
      </w:r>
    </w:p>
  </w:footnote>
  <w:footnote w:id="10">
    <w:p w:rsidR="0049039A" w:rsidRPr="00DF5239" w:rsidRDefault="002D7D26" w:rsidP="0049039A">
      <w:pPr>
        <w:pStyle w:val="Testonotaapidipagina"/>
        <w:jc w:val="both"/>
        <w:rPr>
          <w:rFonts w:ascii="Times New Roman" w:hAnsi="Times New Roman" w:cs="Times New Roman"/>
        </w:rPr>
      </w:pPr>
      <w:r>
        <w:rPr>
          <w:rStyle w:val="Rimandonotaapidipagina"/>
        </w:rPr>
        <w:footnoteRef/>
      </w:r>
      <w:r>
        <w:t xml:space="preserve"> </w:t>
      </w:r>
      <w:r w:rsidR="006215C9" w:rsidRPr="004002F4">
        <w:rPr>
          <w:rFonts w:ascii="Times New Roman" w:hAnsi="Times New Roman" w:cs="Times New Roman"/>
        </w:rPr>
        <w:t>Lacan</w:t>
      </w:r>
      <w:r w:rsidR="0049039A">
        <w:rPr>
          <w:rFonts w:ascii="Times New Roman" w:hAnsi="Times New Roman" w:cs="Times New Roman"/>
        </w:rPr>
        <w:t xml:space="preserve">, “Risposta al commento di Jean Hyppolite”, </w:t>
      </w:r>
      <w:r w:rsidR="0049039A" w:rsidRPr="00CA6F40">
        <w:rPr>
          <w:rFonts w:ascii="Times New Roman" w:hAnsi="Times New Roman" w:cs="Times New Roman"/>
          <w:i/>
        </w:rPr>
        <w:t>Scritti,</w:t>
      </w:r>
      <w:r w:rsidR="0049039A">
        <w:rPr>
          <w:rFonts w:ascii="Times New Roman" w:hAnsi="Times New Roman" w:cs="Times New Roman"/>
        </w:rPr>
        <w:t xml:space="preserve"> Vol. I, Einaudi, 1974, pp. 389-394.</w:t>
      </w:r>
    </w:p>
    <w:p w:rsidR="002D7D26" w:rsidRDefault="002D7D26">
      <w:pPr>
        <w:pStyle w:val="Testonotaapidipagina"/>
      </w:pPr>
    </w:p>
  </w:footnote>
  <w:footnote w:id="11">
    <w:p w:rsidR="00A16AB6" w:rsidRPr="00A16AB6" w:rsidRDefault="00A16AB6">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Lacan, J., Seminario XVI, </w:t>
      </w:r>
      <w:r w:rsidR="00B2172C">
        <w:rPr>
          <w:rFonts w:ascii="Times New Roman" w:hAnsi="Times New Roman" w:cs="Times New Roman"/>
        </w:rPr>
        <w:t xml:space="preserve">“Da l’Autre all’autre”, lezione del 12 marzo del 1969, Lacan, </w:t>
      </w:r>
      <w:r w:rsidR="00B2172C" w:rsidRPr="00B2172C">
        <w:rPr>
          <w:rFonts w:ascii="Times New Roman" w:hAnsi="Times New Roman" w:cs="Times New Roman"/>
          <w:i/>
        </w:rPr>
        <w:t>Opere complete</w:t>
      </w:r>
      <w:r w:rsidR="00B2172C">
        <w:rPr>
          <w:rFonts w:ascii="Times New Roman" w:hAnsi="Times New Roman" w:cs="Times New Roman"/>
        </w:rPr>
        <w:t>, op. cit.</w:t>
      </w:r>
    </w:p>
  </w:footnote>
  <w:footnote w:id="12">
    <w:p w:rsidR="001E6F42" w:rsidRPr="005E10DA" w:rsidRDefault="001E6F42" w:rsidP="001E6F42">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Lacan in questo passo, utilizza un termine piuttosto forte, inmixtion, che significa compiere un atto senza averne il diritto e in cui l’autore deve sopportare tutte le conseguenze.  </w:t>
      </w:r>
    </w:p>
  </w:footnote>
  <w:footnote w:id="13">
    <w:p w:rsidR="00872421" w:rsidRPr="009F0F09" w:rsidRDefault="00872421" w:rsidP="00872421">
      <w:pPr>
        <w:pStyle w:val="Testonotaapidipagina"/>
        <w:jc w:val="both"/>
        <w:rPr>
          <w:rFonts w:ascii="Times New Roman" w:hAnsi="Times New Roman" w:cs="Times New Roman"/>
        </w:rPr>
      </w:pPr>
      <w:r>
        <w:rPr>
          <w:rStyle w:val="Rimandonotaapidipagina"/>
        </w:rPr>
        <w:footnoteRef/>
      </w:r>
      <w:r>
        <w:t xml:space="preserve"> Il trattato Di servo arbitrio, scritto da Martin Lutero in risposta al De libero arbitrio di Erasmo da Rotterdam, venne pubblicato nel dicembre del 1525.</w:t>
      </w:r>
    </w:p>
  </w:footnote>
  <w:footnote w:id="14">
    <w:p w:rsidR="00954C51" w:rsidRPr="00FD1E68" w:rsidRDefault="00954C51" w:rsidP="00954C51">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Lacan, L’etica della psicoanalisi, Einaudi, 1994, pp. 121 e 122.</w:t>
      </w:r>
    </w:p>
  </w:footnote>
  <w:footnote w:id="15">
    <w:p w:rsidR="006F7C65" w:rsidRPr="006F7C65" w:rsidRDefault="006F7C65" w:rsidP="006F7C65">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Lacan, Seminario VII, lezione del 3 di febbraio del 1960.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321B5"/>
    <w:multiLevelType w:val="multilevel"/>
    <w:tmpl w:val="C9D4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9B"/>
    <w:rsid w:val="0000396E"/>
    <w:rsid w:val="00003D23"/>
    <w:rsid w:val="00005771"/>
    <w:rsid w:val="00006702"/>
    <w:rsid w:val="000133A7"/>
    <w:rsid w:val="00014F91"/>
    <w:rsid w:val="000155F4"/>
    <w:rsid w:val="00016FF7"/>
    <w:rsid w:val="0002297C"/>
    <w:rsid w:val="000273CB"/>
    <w:rsid w:val="0002764E"/>
    <w:rsid w:val="000316AF"/>
    <w:rsid w:val="00032B01"/>
    <w:rsid w:val="00033730"/>
    <w:rsid w:val="00035920"/>
    <w:rsid w:val="00036243"/>
    <w:rsid w:val="000362B1"/>
    <w:rsid w:val="0004102D"/>
    <w:rsid w:val="0004284C"/>
    <w:rsid w:val="000435B6"/>
    <w:rsid w:val="00046199"/>
    <w:rsid w:val="00047C12"/>
    <w:rsid w:val="000509F6"/>
    <w:rsid w:val="00050E0B"/>
    <w:rsid w:val="00055565"/>
    <w:rsid w:val="00057A11"/>
    <w:rsid w:val="00060E1F"/>
    <w:rsid w:val="00062ADD"/>
    <w:rsid w:val="00062DC2"/>
    <w:rsid w:val="0006312E"/>
    <w:rsid w:val="00063194"/>
    <w:rsid w:val="000637F3"/>
    <w:rsid w:val="000646F2"/>
    <w:rsid w:val="000658AB"/>
    <w:rsid w:val="00066E55"/>
    <w:rsid w:val="00070252"/>
    <w:rsid w:val="00071141"/>
    <w:rsid w:val="00074085"/>
    <w:rsid w:val="00074DAF"/>
    <w:rsid w:val="00096B81"/>
    <w:rsid w:val="00096D02"/>
    <w:rsid w:val="00097B62"/>
    <w:rsid w:val="00097CBF"/>
    <w:rsid w:val="000A1021"/>
    <w:rsid w:val="000A2066"/>
    <w:rsid w:val="000A22A4"/>
    <w:rsid w:val="000A3FB5"/>
    <w:rsid w:val="000A5241"/>
    <w:rsid w:val="000A5590"/>
    <w:rsid w:val="000A58AA"/>
    <w:rsid w:val="000A599D"/>
    <w:rsid w:val="000A5AA7"/>
    <w:rsid w:val="000A6B40"/>
    <w:rsid w:val="000B606E"/>
    <w:rsid w:val="000B7C2B"/>
    <w:rsid w:val="000C2154"/>
    <w:rsid w:val="000C274C"/>
    <w:rsid w:val="000C2B97"/>
    <w:rsid w:val="000D1853"/>
    <w:rsid w:val="000D3C6D"/>
    <w:rsid w:val="000E09EA"/>
    <w:rsid w:val="000E1A5B"/>
    <w:rsid w:val="000E4490"/>
    <w:rsid w:val="000E63BA"/>
    <w:rsid w:val="000F1E30"/>
    <w:rsid w:val="000F3A57"/>
    <w:rsid w:val="000F5043"/>
    <w:rsid w:val="000F7110"/>
    <w:rsid w:val="00101AE7"/>
    <w:rsid w:val="001043E3"/>
    <w:rsid w:val="00104F3F"/>
    <w:rsid w:val="00106545"/>
    <w:rsid w:val="00107DFD"/>
    <w:rsid w:val="001101E0"/>
    <w:rsid w:val="0011128A"/>
    <w:rsid w:val="001118F6"/>
    <w:rsid w:val="001128FF"/>
    <w:rsid w:val="00115851"/>
    <w:rsid w:val="00117017"/>
    <w:rsid w:val="00122794"/>
    <w:rsid w:val="00123671"/>
    <w:rsid w:val="00123A56"/>
    <w:rsid w:val="00123F77"/>
    <w:rsid w:val="0012524B"/>
    <w:rsid w:val="00131F41"/>
    <w:rsid w:val="00132460"/>
    <w:rsid w:val="00132C83"/>
    <w:rsid w:val="001406EF"/>
    <w:rsid w:val="00140D90"/>
    <w:rsid w:val="0014589F"/>
    <w:rsid w:val="00147393"/>
    <w:rsid w:val="00150DD4"/>
    <w:rsid w:val="00154F2D"/>
    <w:rsid w:val="001555D3"/>
    <w:rsid w:val="001575C9"/>
    <w:rsid w:val="00163C49"/>
    <w:rsid w:val="00164837"/>
    <w:rsid w:val="0016494C"/>
    <w:rsid w:val="00170B2A"/>
    <w:rsid w:val="00171A77"/>
    <w:rsid w:val="0017245B"/>
    <w:rsid w:val="001750E7"/>
    <w:rsid w:val="00175168"/>
    <w:rsid w:val="00177C31"/>
    <w:rsid w:val="001819C2"/>
    <w:rsid w:val="00182B33"/>
    <w:rsid w:val="00182DEA"/>
    <w:rsid w:val="00183353"/>
    <w:rsid w:val="00184376"/>
    <w:rsid w:val="00186564"/>
    <w:rsid w:val="00191728"/>
    <w:rsid w:val="0019199A"/>
    <w:rsid w:val="00195056"/>
    <w:rsid w:val="0019604B"/>
    <w:rsid w:val="00196E9A"/>
    <w:rsid w:val="0019717D"/>
    <w:rsid w:val="00197365"/>
    <w:rsid w:val="001A0719"/>
    <w:rsid w:val="001A55DD"/>
    <w:rsid w:val="001A69E2"/>
    <w:rsid w:val="001A776E"/>
    <w:rsid w:val="001B3706"/>
    <w:rsid w:val="001B480C"/>
    <w:rsid w:val="001B4830"/>
    <w:rsid w:val="001B63BE"/>
    <w:rsid w:val="001C0D14"/>
    <w:rsid w:val="001C1697"/>
    <w:rsid w:val="001C280F"/>
    <w:rsid w:val="001C2B24"/>
    <w:rsid w:val="001C39BA"/>
    <w:rsid w:val="001C4CE8"/>
    <w:rsid w:val="001C5996"/>
    <w:rsid w:val="001C6D0E"/>
    <w:rsid w:val="001D1B6A"/>
    <w:rsid w:val="001D23CF"/>
    <w:rsid w:val="001D55F2"/>
    <w:rsid w:val="001D6FF9"/>
    <w:rsid w:val="001D7581"/>
    <w:rsid w:val="001E13F3"/>
    <w:rsid w:val="001E1DAD"/>
    <w:rsid w:val="001E22B2"/>
    <w:rsid w:val="001E583D"/>
    <w:rsid w:val="001E6F42"/>
    <w:rsid w:val="001F02E8"/>
    <w:rsid w:val="001F0EE8"/>
    <w:rsid w:val="001F1A0A"/>
    <w:rsid w:val="001F28E7"/>
    <w:rsid w:val="001F5B91"/>
    <w:rsid w:val="001F7B08"/>
    <w:rsid w:val="00207007"/>
    <w:rsid w:val="002077AF"/>
    <w:rsid w:val="0020796B"/>
    <w:rsid w:val="00207ABC"/>
    <w:rsid w:val="00210FD0"/>
    <w:rsid w:val="00216922"/>
    <w:rsid w:val="00220E4D"/>
    <w:rsid w:val="00221B88"/>
    <w:rsid w:val="0022386F"/>
    <w:rsid w:val="00224ECB"/>
    <w:rsid w:val="00225211"/>
    <w:rsid w:val="00230CDA"/>
    <w:rsid w:val="00231025"/>
    <w:rsid w:val="002316CC"/>
    <w:rsid w:val="0023364E"/>
    <w:rsid w:val="002354CF"/>
    <w:rsid w:val="002404DE"/>
    <w:rsid w:val="00241A1E"/>
    <w:rsid w:val="002426D1"/>
    <w:rsid w:val="00243DCB"/>
    <w:rsid w:val="00246274"/>
    <w:rsid w:val="00252AAA"/>
    <w:rsid w:val="00262246"/>
    <w:rsid w:val="00264BFC"/>
    <w:rsid w:val="0027092A"/>
    <w:rsid w:val="00271BE9"/>
    <w:rsid w:val="00274AA9"/>
    <w:rsid w:val="0028097C"/>
    <w:rsid w:val="00283194"/>
    <w:rsid w:val="00284B00"/>
    <w:rsid w:val="00285335"/>
    <w:rsid w:val="00285972"/>
    <w:rsid w:val="00295048"/>
    <w:rsid w:val="00296982"/>
    <w:rsid w:val="002A1B10"/>
    <w:rsid w:val="002A39A9"/>
    <w:rsid w:val="002A3C9C"/>
    <w:rsid w:val="002A4957"/>
    <w:rsid w:val="002B0799"/>
    <w:rsid w:val="002B1C18"/>
    <w:rsid w:val="002B3FA4"/>
    <w:rsid w:val="002B4856"/>
    <w:rsid w:val="002C137D"/>
    <w:rsid w:val="002C3CAF"/>
    <w:rsid w:val="002C604B"/>
    <w:rsid w:val="002C7A86"/>
    <w:rsid w:val="002C7E5B"/>
    <w:rsid w:val="002D1516"/>
    <w:rsid w:val="002D1EB0"/>
    <w:rsid w:val="002D33F8"/>
    <w:rsid w:val="002D56C6"/>
    <w:rsid w:val="002D7913"/>
    <w:rsid w:val="002D7D26"/>
    <w:rsid w:val="002E1195"/>
    <w:rsid w:val="002E2D5D"/>
    <w:rsid w:val="002E2DB0"/>
    <w:rsid w:val="002E3AF3"/>
    <w:rsid w:val="002E4B29"/>
    <w:rsid w:val="002F3D9F"/>
    <w:rsid w:val="002F5DA9"/>
    <w:rsid w:val="00300330"/>
    <w:rsid w:val="00300D0B"/>
    <w:rsid w:val="00303A0B"/>
    <w:rsid w:val="00305169"/>
    <w:rsid w:val="00306AC0"/>
    <w:rsid w:val="00306B55"/>
    <w:rsid w:val="00306CBC"/>
    <w:rsid w:val="00313389"/>
    <w:rsid w:val="003178AD"/>
    <w:rsid w:val="003202E0"/>
    <w:rsid w:val="0032634B"/>
    <w:rsid w:val="00326AC3"/>
    <w:rsid w:val="00326C4E"/>
    <w:rsid w:val="0033004D"/>
    <w:rsid w:val="003325E1"/>
    <w:rsid w:val="00332B28"/>
    <w:rsid w:val="003361F2"/>
    <w:rsid w:val="0034381E"/>
    <w:rsid w:val="00345827"/>
    <w:rsid w:val="0034646B"/>
    <w:rsid w:val="00346D13"/>
    <w:rsid w:val="00350B90"/>
    <w:rsid w:val="00351972"/>
    <w:rsid w:val="00354B8F"/>
    <w:rsid w:val="0035633B"/>
    <w:rsid w:val="003573C6"/>
    <w:rsid w:val="00361931"/>
    <w:rsid w:val="00362181"/>
    <w:rsid w:val="00363305"/>
    <w:rsid w:val="003662C0"/>
    <w:rsid w:val="00366ED7"/>
    <w:rsid w:val="00375628"/>
    <w:rsid w:val="00375782"/>
    <w:rsid w:val="00375914"/>
    <w:rsid w:val="00376F51"/>
    <w:rsid w:val="00385172"/>
    <w:rsid w:val="003871DC"/>
    <w:rsid w:val="00387A03"/>
    <w:rsid w:val="003913FB"/>
    <w:rsid w:val="00395A37"/>
    <w:rsid w:val="00397556"/>
    <w:rsid w:val="003A0155"/>
    <w:rsid w:val="003A07CB"/>
    <w:rsid w:val="003A5FF7"/>
    <w:rsid w:val="003A6C65"/>
    <w:rsid w:val="003A6F97"/>
    <w:rsid w:val="003A704C"/>
    <w:rsid w:val="003A75AE"/>
    <w:rsid w:val="003B02F3"/>
    <w:rsid w:val="003B0BC0"/>
    <w:rsid w:val="003B36A8"/>
    <w:rsid w:val="003B3D94"/>
    <w:rsid w:val="003B5A5F"/>
    <w:rsid w:val="003B76C7"/>
    <w:rsid w:val="003C498A"/>
    <w:rsid w:val="003D21F5"/>
    <w:rsid w:val="003D2B1F"/>
    <w:rsid w:val="003D54CD"/>
    <w:rsid w:val="003E6F02"/>
    <w:rsid w:val="003F25E6"/>
    <w:rsid w:val="003F4213"/>
    <w:rsid w:val="003F52E2"/>
    <w:rsid w:val="003F62E6"/>
    <w:rsid w:val="0040000A"/>
    <w:rsid w:val="004002F4"/>
    <w:rsid w:val="0040173B"/>
    <w:rsid w:val="004024DD"/>
    <w:rsid w:val="00403206"/>
    <w:rsid w:val="00403418"/>
    <w:rsid w:val="00405C18"/>
    <w:rsid w:val="00410357"/>
    <w:rsid w:val="00411411"/>
    <w:rsid w:val="00414E26"/>
    <w:rsid w:val="0041568A"/>
    <w:rsid w:val="00420404"/>
    <w:rsid w:val="0042439E"/>
    <w:rsid w:val="004250EB"/>
    <w:rsid w:val="004262C8"/>
    <w:rsid w:val="00427A21"/>
    <w:rsid w:val="0043159C"/>
    <w:rsid w:val="00434B01"/>
    <w:rsid w:val="004421F9"/>
    <w:rsid w:val="004426F4"/>
    <w:rsid w:val="004434F4"/>
    <w:rsid w:val="004435FD"/>
    <w:rsid w:val="00444E8A"/>
    <w:rsid w:val="004467C5"/>
    <w:rsid w:val="00451125"/>
    <w:rsid w:val="00451458"/>
    <w:rsid w:val="00452CFE"/>
    <w:rsid w:val="00453870"/>
    <w:rsid w:val="00453C2F"/>
    <w:rsid w:val="00454ED5"/>
    <w:rsid w:val="004569FA"/>
    <w:rsid w:val="00457404"/>
    <w:rsid w:val="004577EE"/>
    <w:rsid w:val="00461C44"/>
    <w:rsid w:val="00464D9E"/>
    <w:rsid w:val="00467792"/>
    <w:rsid w:val="00467D95"/>
    <w:rsid w:val="00473F17"/>
    <w:rsid w:val="00474267"/>
    <w:rsid w:val="00474533"/>
    <w:rsid w:val="00474CC0"/>
    <w:rsid w:val="0047778B"/>
    <w:rsid w:val="00480150"/>
    <w:rsid w:val="00480E2F"/>
    <w:rsid w:val="00483B09"/>
    <w:rsid w:val="0048439D"/>
    <w:rsid w:val="0048442A"/>
    <w:rsid w:val="004847AD"/>
    <w:rsid w:val="00484B22"/>
    <w:rsid w:val="004860C5"/>
    <w:rsid w:val="00487212"/>
    <w:rsid w:val="0049039A"/>
    <w:rsid w:val="00490C97"/>
    <w:rsid w:val="0049236B"/>
    <w:rsid w:val="00492474"/>
    <w:rsid w:val="004960B3"/>
    <w:rsid w:val="004A1B9B"/>
    <w:rsid w:val="004A25DA"/>
    <w:rsid w:val="004A2838"/>
    <w:rsid w:val="004A3C1D"/>
    <w:rsid w:val="004A5115"/>
    <w:rsid w:val="004A6F9D"/>
    <w:rsid w:val="004A7F27"/>
    <w:rsid w:val="004B39D0"/>
    <w:rsid w:val="004B492C"/>
    <w:rsid w:val="004B7D3A"/>
    <w:rsid w:val="004D1941"/>
    <w:rsid w:val="004D201E"/>
    <w:rsid w:val="004D21B5"/>
    <w:rsid w:val="004D32C3"/>
    <w:rsid w:val="004D6511"/>
    <w:rsid w:val="004D66B1"/>
    <w:rsid w:val="004E34EF"/>
    <w:rsid w:val="004E4635"/>
    <w:rsid w:val="004F3DCD"/>
    <w:rsid w:val="004F51E5"/>
    <w:rsid w:val="0050455D"/>
    <w:rsid w:val="005055C0"/>
    <w:rsid w:val="00512DDD"/>
    <w:rsid w:val="0051426F"/>
    <w:rsid w:val="00515158"/>
    <w:rsid w:val="005152EE"/>
    <w:rsid w:val="00516533"/>
    <w:rsid w:val="005173F0"/>
    <w:rsid w:val="00521CEB"/>
    <w:rsid w:val="00522563"/>
    <w:rsid w:val="00523DA5"/>
    <w:rsid w:val="00524C85"/>
    <w:rsid w:val="00530282"/>
    <w:rsid w:val="00532B09"/>
    <w:rsid w:val="00534BC5"/>
    <w:rsid w:val="005361DF"/>
    <w:rsid w:val="00536F06"/>
    <w:rsid w:val="00541A66"/>
    <w:rsid w:val="00542763"/>
    <w:rsid w:val="00544484"/>
    <w:rsid w:val="0054614F"/>
    <w:rsid w:val="005471B3"/>
    <w:rsid w:val="005478EA"/>
    <w:rsid w:val="00550BB2"/>
    <w:rsid w:val="005524B9"/>
    <w:rsid w:val="00554449"/>
    <w:rsid w:val="00554CB0"/>
    <w:rsid w:val="0055548B"/>
    <w:rsid w:val="0055714B"/>
    <w:rsid w:val="00560529"/>
    <w:rsid w:val="005614EB"/>
    <w:rsid w:val="0056288F"/>
    <w:rsid w:val="00563957"/>
    <w:rsid w:val="0056443D"/>
    <w:rsid w:val="005666A5"/>
    <w:rsid w:val="00566EC6"/>
    <w:rsid w:val="005672FA"/>
    <w:rsid w:val="00571A9D"/>
    <w:rsid w:val="0057201B"/>
    <w:rsid w:val="005753FB"/>
    <w:rsid w:val="00577606"/>
    <w:rsid w:val="00581C32"/>
    <w:rsid w:val="00584FC4"/>
    <w:rsid w:val="0058509E"/>
    <w:rsid w:val="00590EFF"/>
    <w:rsid w:val="00592A51"/>
    <w:rsid w:val="005933AE"/>
    <w:rsid w:val="005936E0"/>
    <w:rsid w:val="00593828"/>
    <w:rsid w:val="00595EF3"/>
    <w:rsid w:val="00596E80"/>
    <w:rsid w:val="0059742C"/>
    <w:rsid w:val="005A2FA9"/>
    <w:rsid w:val="005A2FE5"/>
    <w:rsid w:val="005A38D9"/>
    <w:rsid w:val="005A7FE8"/>
    <w:rsid w:val="005B1489"/>
    <w:rsid w:val="005B1593"/>
    <w:rsid w:val="005B164D"/>
    <w:rsid w:val="005B21D1"/>
    <w:rsid w:val="005B25FB"/>
    <w:rsid w:val="005B34C1"/>
    <w:rsid w:val="005B4568"/>
    <w:rsid w:val="005C04D7"/>
    <w:rsid w:val="005D33B2"/>
    <w:rsid w:val="005D3959"/>
    <w:rsid w:val="005D4A5B"/>
    <w:rsid w:val="005D5E6E"/>
    <w:rsid w:val="005D621B"/>
    <w:rsid w:val="005D7D70"/>
    <w:rsid w:val="005E10DA"/>
    <w:rsid w:val="005E328D"/>
    <w:rsid w:val="005E48A1"/>
    <w:rsid w:val="005F08C3"/>
    <w:rsid w:val="005F3226"/>
    <w:rsid w:val="005F5232"/>
    <w:rsid w:val="005F601B"/>
    <w:rsid w:val="005F6AE7"/>
    <w:rsid w:val="00600CC5"/>
    <w:rsid w:val="006035D7"/>
    <w:rsid w:val="00606F62"/>
    <w:rsid w:val="00611263"/>
    <w:rsid w:val="0061207E"/>
    <w:rsid w:val="00620754"/>
    <w:rsid w:val="006215C9"/>
    <w:rsid w:val="0062183E"/>
    <w:rsid w:val="00621D9B"/>
    <w:rsid w:val="00622D8D"/>
    <w:rsid w:val="00624ABE"/>
    <w:rsid w:val="00624AF8"/>
    <w:rsid w:val="006257CC"/>
    <w:rsid w:val="0063190E"/>
    <w:rsid w:val="006329AC"/>
    <w:rsid w:val="006345F0"/>
    <w:rsid w:val="00634D11"/>
    <w:rsid w:val="00635250"/>
    <w:rsid w:val="00637B53"/>
    <w:rsid w:val="00643F85"/>
    <w:rsid w:val="00644219"/>
    <w:rsid w:val="00646FE4"/>
    <w:rsid w:val="00650DBB"/>
    <w:rsid w:val="00654A17"/>
    <w:rsid w:val="0065527E"/>
    <w:rsid w:val="006609BE"/>
    <w:rsid w:val="006619BD"/>
    <w:rsid w:val="00664661"/>
    <w:rsid w:val="00664AF7"/>
    <w:rsid w:val="00664FB3"/>
    <w:rsid w:val="00665B19"/>
    <w:rsid w:val="00665F70"/>
    <w:rsid w:val="006707F7"/>
    <w:rsid w:val="00673A42"/>
    <w:rsid w:val="0067706C"/>
    <w:rsid w:val="006818A5"/>
    <w:rsid w:val="00682B2E"/>
    <w:rsid w:val="00683A16"/>
    <w:rsid w:val="0068465A"/>
    <w:rsid w:val="006853BA"/>
    <w:rsid w:val="0068788B"/>
    <w:rsid w:val="00690385"/>
    <w:rsid w:val="0069140F"/>
    <w:rsid w:val="00691B39"/>
    <w:rsid w:val="00692A96"/>
    <w:rsid w:val="00692F9F"/>
    <w:rsid w:val="00693F17"/>
    <w:rsid w:val="00694742"/>
    <w:rsid w:val="00697FB3"/>
    <w:rsid w:val="006A0FC3"/>
    <w:rsid w:val="006A18F1"/>
    <w:rsid w:val="006A5906"/>
    <w:rsid w:val="006A73CD"/>
    <w:rsid w:val="006B4059"/>
    <w:rsid w:val="006B4AD1"/>
    <w:rsid w:val="006B7E65"/>
    <w:rsid w:val="006C11CD"/>
    <w:rsid w:val="006C1BC4"/>
    <w:rsid w:val="006D0ADD"/>
    <w:rsid w:val="006D143C"/>
    <w:rsid w:val="006D2469"/>
    <w:rsid w:val="006D2677"/>
    <w:rsid w:val="006D2DB6"/>
    <w:rsid w:val="006D40D4"/>
    <w:rsid w:val="006D4F37"/>
    <w:rsid w:val="006D6B61"/>
    <w:rsid w:val="006E0C80"/>
    <w:rsid w:val="006E0FBE"/>
    <w:rsid w:val="006E42D3"/>
    <w:rsid w:val="006E5D22"/>
    <w:rsid w:val="006E5F30"/>
    <w:rsid w:val="006E6FB7"/>
    <w:rsid w:val="006F2483"/>
    <w:rsid w:val="006F266F"/>
    <w:rsid w:val="006F3A09"/>
    <w:rsid w:val="006F442B"/>
    <w:rsid w:val="006F793E"/>
    <w:rsid w:val="006F7C65"/>
    <w:rsid w:val="00702C1F"/>
    <w:rsid w:val="0070681B"/>
    <w:rsid w:val="007117BA"/>
    <w:rsid w:val="00714855"/>
    <w:rsid w:val="007219C0"/>
    <w:rsid w:val="00722EFB"/>
    <w:rsid w:val="00726414"/>
    <w:rsid w:val="00730848"/>
    <w:rsid w:val="00731281"/>
    <w:rsid w:val="007337B2"/>
    <w:rsid w:val="007355FB"/>
    <w:rsid w:val="00735C02"/>
    <w:rsid w:val="00740DF0"/>
    <w:rsid w:val="00741016"/>
    <w:rsid w:val="0074402A"/>
    <w:rsid w:val="00744036"/>
    <w:rsid w:val="00745AC1"/>
    <w:rsid w:val="00753CBA"/>
    <w:rsid w:val="007559AA"/>
    <w:rsid w:val="0075738F"/>
    <w:rsid w:val="00757F92"/>
    <w:rsid w:val="0076203B"/>
    <w:rsid w:val="00762739"/>
    <w:rsid w:val="007666CB"/>
    <w:rsid w:val="00766F84"/>
    <w:rsid w:val="0077156B"/>
    <w:rsid w:val="00772123"/>
    <w:rsid w:val="007722A3"/>
    <w:rsid w:val="0077265B"/>
    <w:rsid w:val="00772848"/>
    <w:rsid w:val="00775759"/>
    <w:rsid w:val="00780E32"/>
    <w:rsid w:val="00783317"/>
    <w:rsid w:val="0079031A"/>
    <w:rsid w:val="00790B55"/>
    <w:rsid w:val="00791ABE"/>
    <w:rsid w:val="0079447B"/>
    <w:rsid w:val="00794A65"/>
    <w:rsid w:val="007A3C6A"/>
    <w:rsid w:val="007A4F9E"/>
    <w:rsid w:val="007A6003"/>
    <w:rsid w:val="007A6CC5"/>
    <w:rsid w:val="007A6E7B"/>
    <w:rsid w:val="007B1282"/>
    <w:rsid w:val="007B5387"/>
    <w:rsid w:val="007C28B7"/>
    <w:rsid w:val="007C4C68"/>
    <w:rsid w:val="007C6F46"/>
    <w:rsid w:val="007C7F59"/>
    <w:rsid w:val="007D731D"/>
    <w:rsid w:val="007F3AB8"/>
    <w:rsid w:val="007F7763"/>
    <w:rsid w:val="007F7E59"/>
    <w:rsid w:val="0080051F"/>
    <w:rsid w:val="0080565D"/>
    <w:rsid w:val="00805C98"/>
    <w:rsid w:val="00806E1C"/>
    <w:rsid w:val="008073B9"/>
    <w:rsid w:val="00807C9C"/>
    <w:rsid w:val="008104C9"/>
    <w:rsid w:val="0081070C"/>
    <w:rsid w:val="0081142C"/>
    <w:rsid w:val="00811984"/>
    <w:rsid w:val="008127D0"/>
    <w:rsid w:val="008207A8"/>
    <w:rsid w:val="008220B9"/>
    <w:rsid w:val="008230CA"/>
    <w:rsid w:val="008239E6"/>
    <w:rsid w:val="00823A32"/>
    <w:rsid w:val="00824738"/>
    <w:rsid w:val="00824F05"/>
    <w:rsid w:val="00826F96"/>
    <w:rsid w:val="008304AB"/>
    <w:rsid w:val="00830A1D"/>
    <w:rsid w:val="00834874"/>
    <w:rsid w:val="008356DA"/>
    <w:rsid w:val="0083613A"/>
    <w:rsid w:val="00840518"/>
    <w:rsid w:val="00844CA3"/>
    <w:rsid w:val="0085088D"/>
    <w:rsid w:val="008528C7"/>
    <w:rsid w:val="0085639B"/>
    <w:rsid w:val="00856DAD"/>
    <w:rsid w:val="00857B54"/>
    <w:rsid w:val="00860546"/>
    <w:rsid w:val="00867ACA"/>
    <w:rsid w:val="00870890"/>
    <w:rsid w:val="008722AC"/>
    <w:rsid w:val="00872421"/>
    <w:rsid w:val="008727FC"/>
    <w:rsid w:val="0087472F"/>
    <w:rsid w:val="008816D0"/>
    <w:rsid w:val="00882181"/>
    <w:rsid w:val="00884562"/>
    <w:rsid w:val="008863B9"/>
    <w:rsid w:val="008868F7"/>
    <w:rsid w:val="00892DB1"/>
    <w:rsid w:val="00893B48"/>
    <w:rsid w:val="0089414B"/>
    <w:rsid w:val="00897522"/>
    <w:rsid w:val="008A202D"/>
    <w:rsid w:val="008A5CC9"/>
    <w:rsid w:val="008A5EBD"/>
    <w:rsid w:val="008B00FC"/>
    <w:rsid w:val="008B7F36"/>
    <w:rsid w:val="008D1541"/>
    <w:rsid w:val="008E0137"/>
    <w:rsid w:val="008E278E"/>
    <w:rsid w:val="008E3C7A"/>
    <w:rsid w:val="008E4904"/>
    <w:rsid w:val="008E50BA"/>
    <w:rsid w:val="008E6E41"/>
    <w:rsid w:val="008E7221"/>
    <w:rsid w:val="008F4391"/>
    <w:rsid w:val="008F6E62"/>
    <w:rsid w:val="00904D51"/>
    <w:rsid w:val="00905281"/>
    <w:rsid w:val="00907D3E"/>
    <w:rsid w:val="00914471"/>
    <w:rsid w:val="00920713"/>
    <w:rsid w:val="00920D1B"/>
    <w:rsid w:val="00921B0B"/>
    <w:rsid w:val="00922B7A"/>
    <w:rsid w:val="00922EC5"/>
    <w:rsid w:val="00922FEE"/>
    <w:rsid w:val="009248C8"/>
    <w:rsid w:val="00925D57"/>
    <w:rsid w:val="0092695B"/>
    <w:rsid w:val="00927DA7"/>
    <w:rsid w:val="00930CF8"/>
    <w:rsid w:val="00932413"/>
    <w:rsid w:val="009334EB"/>
    <w:rsid w:val="00934CDE"/>
    <w:rsid w:val="00936402"/>
    <w:rsid w:val="0093707D"/>
    <w:rsid w:val="009375C1"/>
    <w:rsid w:val="009406A8"/>
    <w:rsid w:val="00940CE7"/>
    <w:rsid w:val="00942844"/>
    <w:rsid w:val="00942D7A"/>
    <w:rsid w:val="0094448C"/>
    <w:rsid w:val="00951B76"/>
    <w:rsid w:val="0095359A"/>
    <w:rsid w:val="00954C51"/>
    <w:rsid w:val="009562D2"/>
    <w:rsid w:val="00956946"/>
    <w:rsid w:val="00960510"/>
    <w:rsid w:val="00965247"/>
    <w:rsid w:val="00966C06"/>
    <w:rsid w:val="009704ED"/>
    <w:rsid w:val="009733E1"/>
    <w:rsid w:val="00974923"/>
    <w:rsid w:val="009808B6"/>
    <w:rsid w:val="009809AC"/>
    <w:rsid w:val="00981006"/>
    <w:rsid w:val="00984191"/>
    <w:rsid w:val="009854BB"/>
    <w:rsid w:val="00985B28"/>
    <w:rsid w:val="00986631"/>
    <w:rsid w:val="009866AD"/>
    <w:rsid w:val="0098684D"/>
    <w:rsid w:val="00987EE9"/>
    <w:rsid w:val="009911E6"/>
    <w:rsid w:val="00991794"/>
    <w:rsid w:val="00992BA8"/>
    <w:rsid w:val="009954E8"/>
    <w:rsid w:val="00996FBA"/>
    <w:rsid w:val="00997452"/>
    <w:rsid w:val="00997EC0"/>
    <w:rsid w:val="009B32EE"/>
    <w:rsid w:val="009B5896"/>
    <w:rsid w:val="009B64B9"/>
    <w:rsid w:val="009C4D34"/>
    <w:rsid w:val="009C58FD"/>
    <w:rsid w:val="009C5ECB"/>
    <w:rsid w:val="009C7F3F"/>
    <w:rsid w:val="009D2793"/>
    <w:rsid w:val="009E0E7B"/>
    <w:rsid w:val="009E3562"/>
    <w:rsid w:val="009F0F09"/>
    <w:rsid w:val="009F418B"/>
    <w:rsid w:val="009F449E"/>
    <w:rsid w:val="009F7B55"/>
    <w:rsid w:val="00A011F4"/>
    <w:rsid w:val="00A04847"/>
    <w:rsid w:val="00A06150"/>
    <w:rsid w:val="00A119BB"/>
    <w:rsid w:val="00A12787"/>
    <w:rsid w:val="00A145D1"/>
    <w:rsid w:val="00A15056"/>
    <w:rsid w:val="00A15E2A"/>
    <w:rsid w:val="00A16AB6"/>
    <w:rsid w:val="00A17078"/>
    <w:rsid w:val="00A23D44"/>
    <w:rsid w:val="00A24268"/>
    <w:rsid w:val="00A25129"/>
    <w:rsid w:val="00A26875"/>
    <w:rsid w:val="00A31603"/>
    <w:rsid w:val="00A32242"/>
    <w:rsid w:val="00A357C6"/>
    <w:rsid w:val="00A3774A"/>
    <w:rsid w:val="00A4043D"/>
    <w:rsid w:val="00A4143E"/>
    <w:rsid w:val="00A41608"/>
    <w:rsid w:val="00A455A0"/>
    <w:rsid w:val="00A464A9"/>
    <w:rsid w:val="00A46DA7"/>
    <w:rsid w:val="00A50700"/>
    <w:rsid w:val="00A507FE"/>
    <w:rsid w:val="00A51572"/>
    <w:rsid w:val="00A52371"/>
    <w:rsid w:val="00A53DAF"/>
    <w:rsid w:val="00A56C02"/>
    <w:rsid w:val="00A571E4"/>
    <w:rsid w:val="00A61062"/>
    <w:rsid w:val="00A65EA8"/>
    <w:rsid w:val="00A663E5"/>
    <w:rsid w:val="00A66E01"/>
    <w:rsid w:val="00A7289A"/>
    <w:rsid w:val="00A834FE"/>
    <w:rsid w:val="00A83EB6"/>
    <w:rsid w:val="00A842B1"/>
    <w:rsid w:val="00A8536C"/>
    <w:rsid w:val="00A87F34"/>
    <w:rsid w:val="00A90901"/>
    <w:rsid w:val="00A924C0"/>
    <w:rsid w:val="00A9483A"/>
    <w:rsid w:val="00A97795"/>
    <w:rsid w:val="00AA02F7"/>
    <w:rsid w:val="00AA29EC"/>
    <w:rsid w:val="00AA3290"/>
    <w:rsid w:val="00AA34F7"/>
    <w:rsid w:val="00AA376F"/>
    <w:rsid w:val="00AA3E8F"/>
    <w:rsid w:val="00AA5CB9"/>
    <w:rsid w:val="00AA6069"/>
    <w:rsid w:val="00AA6B04"/>
    <w:rsid w:val="00AA6FBE"/>
    <w:rsid w:val="00AB1FA8"/>
    <w:rsid w:val="00AB4EB9"/>
    <w:rsid w:val="00AB706C"/>
    <w:rsid w:val="00AB7A16"/>
    <w:rsid w:val="00AB7A6A"/>
    <w:rsid w:val="00AB7C72"/>
    <w:rsid w:val="00AC190C"/>
    <w:rsid w:val="00AC55C6"/>
    <w:rsid w:val="00AC6251"/>
    <w:rsid w:val="00AD23C6"/>
    <w:rsid w:val="00AD553B"/>
    <w:rsid w:val="00AD6D2A"/>
    <w:rsid w:val="00AE09F6"/>
    <w:rsid w:val="00AE13AB"/>
    <w:rsid w:val="00AE1DDB"/>
    <w:rsid w:val="00AE220B"/>
    <w:rsid w:val="00AE6A97"/>
    <w:rsid w:val="00AE6BF1"/>
    <w:rsid w:val="00AF4E1E"/>
    <w:rsid w:val="00AF6B3F"/>
    <w:rsid w:val="00AF70A1"/>
    <w:rsid w:val="00B04211"/>
    <w:rsid w:val="00B0732E"/>
    <w:rsid w:val="00B10A34"/>
    <w:rsid w:val="00B15708"/>
    <w:rsid w:val="00B20D8D"/>
    <w:rsid w:val="00B2138F"/>
    <w:rsid w:val="00B2172C"/>
    <w:rsid w:val="00B22A49"/>
    <w:rsid w:val="00B2557E"/>
    <w:rsid w:val="00B260EB"/>
    <w:rsid w:val="00B26342"/>
    <w:rsid w:val="00B263E1"/>
    <w:rsid w:val="00B26555"/>
    <w:rsid w:val="00B31D74"/>
    <w:rsid w:val="00B32A62"/>
    <w:rsid w:val="00B36082"/>
    <w:rsid w:val="00B37096"/>
    <w:rsid w:val="00B40CF2"/>
    <w:rsid w:val="00B42698"/>
    <w:rsid w:val="00B509A5"/>
    <w:rsid w:val="00B57B25"/>
    <w:rsid w:val="00B62C6A"/>
    <w:rsid w:val="00B63BE8"/>
    <w:rsid w:val="00B64A85"/>
    <w:rsid w:val="00B66010"/>
    <w:rsid w:val="00B669B6"/>
    <w:rsid w:val="00B70EC1"/>
    <w:rsid w:val="00B710EA"/>
    <w:rsid w:val="00B75583"/>
    <w:rsid w:val="00B7779A"/>
    <w:rsid w:val="00B7781F"/>
    <w:rsid w:val="00B821CA"/>
    <w:rsid w:val="00B83B14"/>
    <w:rsid w:val="00B850A4"/>
    <w:rsid w:val="00B850A9"/>
    <w:rsid w:val="00B86F5D"/>
    <w:rsid w:val="00B901DA"/>
    <w:rsid w:val="00B910B4"/>
    <w:rsid w:val="00B918B3"/>
    <w:rsid w:val="00B95E9B"/>
    <w:rsid w:val="00B95F18"/>
    <w:rsid w:val="00B96324"/>
    <w:rsid w:val="00BA04AF"/>
    <w:rsid w:val="00BA074F"/>
    <w:rsid w:val="00BA234C"/>
    <w:rsid w:val="00BA2826"/>
    <w:rsid w:val="00BA4511"/>
    <w:rsid w:val="00BA76CF"/>
    <w:rsid w:val="00BB1599"/>
    <w:rsid w:val="00BB4AAE"/>
    <w:rsid w:val="00BB527D"/>
    <w:rsid w:val="00BB6597"/>
    <w:rsid w:val="00BB7B2D"/>
    <w:rsid w:val="00BB7EE4"/>
    <w:rsid w:val="00BC01F8"/>
    <w:rsid w:val="00BC0F16"/>
    <w:rsid w:val="00BC17B8"/>
    <w:rsid w:val="00BC5425"/>
    <w:rsid w:val="00BD0385"/>
    <w:rsid w:val="00BD101A"/>
    <w:rsid w:val="00BD6AD1"/>
    <w:rsid w:val="00BE3466"/>
    <w:rsid w:val="00BE5876"/>
    <w:rsid w:val="00BF01AA"/>
    <w:rsid w:val="00BF0B21"/>
    <w:rsid w:val="00BF1132"/>
    <w:rsid w:val="00BF1B37"/>
    <w:rsid w:val="00BF472A"/>
    <w:rsid w:val="00BF51D7"/>
    <w:rsid w:val="00BF5C80"/>
    <w:rsid w:val="00BF5F64"/>
    <w:rsid w:val="00C014DC"/>
    <w:rsid w:val="00C020C8"/>
    <w:rsid w:val="00C0376F"/>
    <w:rsid w:val="00C0536A"/>
    <w:rsid w:val="00C054FD"/>
    <w:rsid w:val="00C16CC8"/>
    <w:rsid w:val="00C24430"/>
    <w:rsid w:val="00C24998"/>
    <w:rsid w:val="00C24DF2"/>
    <w:rsid w:val="00C25EFC"/>
    <w:rsid w:val="00C32E2B"/>
    <w:rsid w:val="00C45078"/>
    <w:rsid w:val="00C47488"/>
    <w:rsid w:val="00C517C2"/>
    <w:rsid w:val="00C53033"/>
    <w:rsid w:val="00C5546A"/>
    <w:rsid w:val="00C57073"/>
    <w:rsid w:val="00C57759"/>
    <w:rsid w:val="00C60656"/>
    <w:rsid w:val="00C60E71"/>
    <w:rsid w:val="00C64C10"/>
    <w:rsid w:val="00C658FE"/>
    <w:rsid w:val="00C72F33"/>
    <w:rsid w:val="00C73C69"/>
    <w:rsid w:val="00C77054"/>
    <w:rsid w:val="00C77C9E"/>
    <w:rsid w:val="00C8123A"/>
    <w:rsid w:val="00C82377"/>
    <w:rsid w:val="00C83DCD"/>
    <w:rsid w:val="00C83E1B"/>
    <w:rsid w:val="00C91B39"/>
    <w:rsid w:val="00C91BE4"/>
    <w:rsid w:val="00C939A6"/>
    <w:rsid w:val="00C9717F"/>
    <w:rsid w:val="00C9766F"/>
    <w:rsid w:val="00CA0686"/>
    <w:rsid w:val="00CA0BD2"/>
    <w:rsid w:val="00CA0DFE"/>
    <w:rsid w:val="00CA1E32"/>
    <w:rsid w:val="00CA360A"/>
    <w:rsid w:val="00CA48C6"/>
    <w:rsid w:val="00CA4DAA"/>
    <w:rsid w:val="00CA6F40"/>
    <w:rsid w:val="00CB240B"/>
    <w:rsid w:val="00CB4D3A"/>
    <w:rsid w:val="00CB5C11"/>
    <w:rsid w:val="00CC0968"/>
    <w:rsid w:val="00CC0982"/>
    <w:rsid w:val="00CC2967"/>
    <w:rsid w:val="00CC3B7E"/>
    <w:rsid w:val="00CC56A5"/>
    <w:rsid w:val="00CC5E97"/>
    <w:rsid w:val="00CD23DD"/>
    <w:rsid w:val="00CD7AB7"/>
    <w:rsid w:val="00CE1823"/>
    <w:rsid w:val="00CE413C"/>
    <w:rsid w:val="00CE5257"/>
    <w:rsid w:val="00CE7223"/>
    <w:rsid w:val="00CE7E4E"/>
    <w:rsid w:val="00CF1930"/>
    <w:rsid w:val="00CF4A06"/>
    <w:rsid w:val="00D01CB6"/>
    <w:rsid w:val="00D067FE"/>
    <w:rsid w:val="00D06CD3"/>
    <w:rsid w:val="00D100CC"/>
    <w:rsid w:val="00D13E1B"/>
    <w:rsid w:val="00D215E4"/>
    <w:rsid w:val="00D2627A"/>
    <w:rsid w:val="00D31C90"/>
    <w:rsid w:val="00D32DF4"/>
    <w:rsid w:val="00D34DA5"/>
    <w:rsid w:val="00D35350"/>
    <w:rsid w:val="00D41F84"/>
    <w:rsid w:val="00D43076"/>
    <w:rsid w:val="00D449B8"/>
    <w:rsid w:val="00D45138"/>
    <w:rsid w:val="00D45266"/>
    <w:rsid w:val="00D46FCE"/>
    <w:rsid w:val="00D55927"/>
    <w:rsid w:val="00D56AA4"/>
    <w:rsid w:val="00D57FCC"/>
    <w:rsid w:val="00D63B99"/>
    <w:rsid w:val="00D645BC"/>
    <w:rsid w:val="00D666FA"/>
    <w:rsid w:val="00D71A22"/>
    <w:rsid w:val="00D72652"/>
    <w:rsid w:val="00D728B8"/>
    <w:rsid w:val="00D72D1E"/>
    <w:rsid w:val="00D7345C"/>
    <w:rsid w:val="00D7540D"/>
    <w:rsid w:val="00D87AE0"/>
    <w:rsid w:val="00D87CE2"/>
    <w:rsid w:val="00D90E1A"/>
    <w:rsid w:val="00D9405B"/>
    <w:rsid w:val="00D958DB"/>
    <w:rsid w:val="00D95A9D"/>
    <w:rsid w:val="00D95B3C"/>
    <w:rsid w:val="00DA033F"/>
    <w:rsid w:val="00DA0A80"/>
    <w:rsid w:val="00DA2B04"/>
    <w:rsid w:val="00DB14CC"/>
    <w:rsid w:val="00DB1B26"/>
    <w:rsid w:val="00DB332A"/>
    <w:rsid w:val="00DB42E6"/>
    <w:rsid w:val="00DB477A"/>
    <w:rsid w:val="00DB4D19"/>
    <w:rsid w:val="00DB5EDD"/>
    <w:rsid w:val="00DB6542"/>
    <w:rsid w:val="00DB7136"/>
    <w:rsid w:val="00DC098C"/>
    <w:rsid w:val="00DC235A"/>
    <w:rsid w:val="00DC37AD"/>
    <w:rsid w:val="00DC4458"/>
    <w:rsid w:val="00DC5AB8"/>
    <w:rsid w:val="00DD1C50"/>
    <w:rsid w:val="00DD3AC2"/>
    <w:rsid w:val="00DD48EB"/>
    <w:rsid w:val="00DD4A78"/>
    <w:rsid w:val="00DD5BCE"/>
    <w:rsid w:val="00DD611E"/>
    <w:rsid w:val="00DE0EEC"/>
    <w:rsid w:val="00DE2AC6"/>
    <w:rsid w:val="00DE4080"/>
    <w:rsid w:val="00DE629C"/>
    <w:rsid w:val="00DE7B2E"/>
    <w:rsid w:val="00DF2CBA"/>
    <w:rsid w:val="00DF308D"/>
    <w:rsid w:val="00DF4436"/>
    <w:rsid w:val="00DF5239"/>
    <w:rsid w:val="00DF55A0"/>
    <w:rsid w:val="00E01307"/>
    <w:rsid w:val="00E04E32"/>
    <w:rsid w:val="00E0565A"/>
    <w:rsid w:val="00E06D03"/>
    <w:rsid w:val="00E07316"/>
    <w:rsid w:val="00E07AA6"/>
    <w:rsid w:val="00E13F41"/>
    <w:rsid w:val="00E140E9"/>
    <w:rsid w:val="00E15CC6"/>
    <w:rsid w:val="00E16C2D"/>
    <w:rsid w:val="00E16DF0"/>
    <w:rsid w:val="00E17F30"/>
    <w:rsid w:val="00E208E7"/>
    <w:rsid w:val="00E211F1"/>
    <w:rsid w:val="00E215D1"/>
    <w:rsid w:val="00E23C54"/>
    <w:rsid w:val="00E2505C"/>
    <w:rsid w:val="00E30D18"/>
    <w:rsid w:val="00E337EB"/>
    <w:rsid w:val="00E33BD3"/>
    <w:rsid w:val="00E34A3A"/>
    <w:rsid w:val="00E371E1"/>
    <w:rsid w:val="00E426DD"/>
    <w:rsid w:val="00E45010"/>
    <w:rsid w:val="00E4745E"/>
    <w:rsid w:val="00E50E42"/>
    <w:rsid w:val="00E53B7A"/>
    <w:rsid w:val="00E54092"/>
    <w:rsid w:val="00E54A8F"/>
    <w:rsid w:val="00E57F25"/>
    <w:rsid w:val="00E619D7"/>
    <w:rsid w:val="00E65596"/>
    <w:rsid w:val="00E6575C"/>
    <w:rsid w:val="00E65EAB"/>
    <w:rsid w:val="00E667C7"/>
    <w:rsid w:val="00E7041D"/>
    <w:rsid w:val="00E70CFB"/>
    <w:rsid w:val="00E71598"/>
    <w:rsid w:val="00E7174F"/>
    <w:rsid w:val="00E728F3"/>
    <w:rsid w:val="00E75B61"/>
    <w:rsid w:val="00E83BB8"/>
    <w:rsid w:val="00E84B00"/>
    <w:rsid w:val="00E86225"/>
    <w:rsid w:val="00E865D0"/>
    <w:rsid w:val="00E875E5"/>
    <w:rsid w:val="00E94CB2"/>
    <w:rsid w:val="00E95BC5"/>
    <w:rsid w:val="00E9700D"/>
    <w:rsid w:val="00E97AEF"/>
    <w:rsid w:val="00EA19A9"/>
    <w:rsid w:val="00EA255F"/>
    <w:rsid w:val="00EA32D5"/>
    <w:rsid w:val="00EA4165"/>
    <w:rsid w:val="00EA4495"/>
    <w:rsid w:val="00EB36AA"/>
    <w:rsid w:val="00EB5590"/>
    <w:rsid w:val="00EC01B6"/>
    <w:rsid w:val="00EC41EE"/>
    <w:rsid w:val="00ED3249"/>
    <w:rsid w:val="00ED3F7C"/>
    <w:rsid w:val="00ED5099"/>
    <w:rsid w:val="00ED71CE"/>
    <w:rsid w:val="00EE0430"/>
    <w:rsid w:val="00EE526E"/>
    <w:rsid w:val="00EE5823"/>
    <w:rsid w:val="00EF1463"/>
    <w:rsid w:val="00F0296B"/>
    <w:rsid w:val="00F02ACC"/>
    <w:rsid w:val="00F0359A"/>
    <w:rsid w:val="00F043F7"/>
    <w:rsid w:val="00F04C2D"/>
    <w:rsid w:val="00F0527E"/>
    <w:rsid w:val="00F0726F"/>
    <w:rsid w:val="00F145BF"/>
    <w:rsid w:val="00F15DBB"/>
    <w:rsid w:val="00F16107"/>
    <w:rsid w:val="00F204C7"/>
    <w:rsid w:val="00F34BCB"/>
    <w:rsid w:val="00F437D0"/>
    <w:rsid w:val="00F451C2"/>
    <w:rsid w:val="00F46800"/>
    <w:rsid w:val="00F50413"/>
    <w:rsid w:val="00F516B3"/>
    <w:rsid w:val="00F51FAE"/>
    <w:rsid w:val="00F538AB"/>
    <w:rsid w:val="00F555A4"/>
    <w:rsid w:val="00F61C51"/>
    <w:rsid w:val="00F624F5"/>
    <w:rsid w:val="00F653CD"/>
    <w:rsid w:val="00F67DAC"/>
    <w:rsid w:val="00F76CD7"/>
    <w:rsid w:val="00F8020B"/>
    <w:rsid w:val="00F82A9C"/>
    <w:rsid w:val="00F8302F"/>
    <w:rsid w:val="00F869B7"/>
    <w:rsid w:val="00F9222C"/>
    <w:rsid w:val="00F92B17"/>
    <w:rsid w:val="00F934F7"/>
    <w:rsid w:val="00F94D6A"/>
    <w:rsid w:val="00FA07BF"/>
    <w:rsid w:val="00FA080B"/>
    <w:rsid w:val="00FA5A2F"/>
    <w:rsid w:val="00FA5BB4"/>
    <w:rsid w:val="00FA6392"/>
    <w:rsid w:val="00FA63D9"/>
    <w:rsid w:val="00FB3484"/>
    <w:rsid w:val="00FB4C16"/>
    <w:rsid w:val="00FB6CC9"/>
    <w:rsid w:val="00FB6D4E"/>
    <w:rsid w:val="00FC1632"/>
    <w:rsid w:val="00FC3A74"/>
    <w:rsid w:val="00FC4330"/>
    <w:rsid w:val="00FC4C89"/>
    <w:rsid w:val="00FC4D51"/>
    <w:rsid w:val="00FC69B9"/>
    <w:rsid w:val="00FC7CE8"/>
    <w:rsid w:val="00FD0192"/>
    <w:rsid w:val="00FD1E68"/>
    <w:rsid w:val="00FD1EC5"/>
    <w:rsid w:val="00FD75B6"/>
    <w:rsid w:val="00FE3C77"/>
    <w:rsid w:val="00FE5F51"/>
    <w:rsid w:val="00FF1E3F"/>
    <w:rsid w:val="00FF6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9ED83-526A-4734-A02F-0AB410CD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414E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414E26"/>
    <w:rPr>
      <w:sz w:val="20"/>
      <w:szCs w:val="20"/>
    </w:rPr>
  </w:style>
  <w:style w:type="character" w:styleId="Rimandonotaapidipagina">
    <w:name w:val="footnote reference"/>
    <w:basedOn w:val="Carpredefinitoparagrafo"/>
    <w:semiHidden/>
    <w:unhideWhenUsed/>
    <w:rsid w:val="00414E26"/>
    <w:rPr>
      <w:vertAlign w:val="superscript"/>
    </w:rPr>
  </w:style>
  <w:style w:type="paragraph" w:styleId="Intestazione">
    <w:name w:val="header"/>
    <w:basedOn w:val="Normale"/>
    <w:link w:val="IntestazioneCarattere"/>
    <w:uiPriority w:val="99"/>
    <w:unhideWhenUsed/>
    <w:rsid w:val="00EE58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5823"/>
  </w:style>
  <w:style w:type="paragraph" w:styleId="Pidipagina">
    <w:name w:val="footer"/>
    <w:basedOn w:val="Normale"/>
    <w:link w:val="PidipaginaCarattere"/>
    <w:uiPriority w:val="99"/>
    <w:unhideWhenUsed/>
    <w:rsid w:val="00EE58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5823"/>
  </w:style>
  <w:style w:type="character" w:styleId="Enfasicorsivo">
    <w:name w:val="Emphasis"/>
    <w:basedOn w:val="Carpredefinitoparagrafo"/>
    <w:uiPriority w:val="20"/>
    <w:qFormat/>
    <w:rsid w:val="00B2138F"/>
    <w:rPr>
      <w:i/>
      <w:iCs/>
    </w:rPr>
  </w:style>
  <w:style w:type="paragraph" w:customStyle="1" w:styleId="para">
    <w:name w:val="para"/>
    <w:basedOn w:val="Normale"/>
    <w:rsid w:val="00326A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26AC3"/>
    <w:rPr>
      <w:color w:val="0000FF"/>
      <w:u w:val="single"/>
    </w:rPr>
  </w:style>
  <w:style w:type="paragraph" w:styleId="Paragrafoelenco">
    <w:name w:val="List Paragraph"/>
    <w:basedOn w:val="Normale"/>
    <w:uiPriority w:val="34"/>
    <w:qFormat/>
    <w:rsid w:val="00E50E42"/>
    <w:pPr>
      <w:ind w:left="720"/>
      <w:contextualSpacing/>
    </w:pPr>
  </w:style>
  <w:style w:type="character" w:customStyle="1" w:styleId="no">
    <w:name w:val="no"/>
    <w:basedOn w:val="Carpredefinitoparagrafo"/>
    <w:rsid w:val="00753CBA"/>
  </w:style>
  <w:style w:type="character" w:styleId="Enfasigrassetto">
    <w:name w:val="Strong"/>
    <w:basedOn w:val="Carpredefinitoparagrafo"/>
    <w:uiPriority w:val="22"/>
    <w:qFormat/>
    <w:rsid w:val="00E7174F"/>
    <w:rPr>
      <w:b/>
      <w:bCs/>
    </w:rPr>
  </w:style>
  <w:style w:type="character" w:customStyle="1" w:styleId="highlight">
    <w:name w:val="highlight"/>
    <w:basedOn w:val="Carpredefinitoparagrafo"/>
    <w:rsid w:val="0010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9732">
      <w:bodyDiv w:val="1"/>
      <w:marLeft w:val="0"/>
      <w:marRight w:val="0"/>
      <w:marTop w:val="0"/>
      <w:marBottom w:val="0"/>
      <w:divBdr>
        <w:top w:val="none" w:sz="0" w:space="0" w:color="auto"/>
        <w:left w:val="none" w:sz="0" w:space="0" w:color="auto"/>
        <w:bottom w:val="none" w:sz="0" w:space="0" w:color="auto"/>
        <w:right w:val="none" w:sz="0" w:space="0" w:color="auto"/>
      </w:divBdr>
    </w:div>
    <w:div w:id="1127352337">
      <w:bodyDiv w:val="1"/>
      <w:marLeft w:val="0"/>
      <w:marRight w:val="0"/>
      <w:marTop w:val="0"/>
      <w:marBottom w:val="0"/>
      <w:divBdr>
        <w:top w:val="none" w:sz="0" w:space="0" w:color="auto"/>
        <w:left w:val="none" w:sz="0" w:space="0" w:color="auto"/>
        <w:bottom w:val="none" w:sz="0" w:space="0" w:color="auto"/>
        <w:right w:val="none" w:sz="0" w:space="0" w:color="auto"/>
      </w:divBdr>
    </w:div>
    <w:div w:id="1410467615">
      <w:bodyDiv w:val="1"/>
      <w:marLeft w:val="0"/>
      <w:marRight w:val="0"/>
      <w:marTop w:val="0"/>
      <w:marBottom w:val="0"/>
      <w:divBdr>
        <w:top w:val="none" w:sz="0" w:space="0" w:color="auto"/>
        <w:left w:val="none" w:sz="0" w:space="0" w:color="auto"/>
        <w:bottom w:val="none" w:sz="0" w:space="0" w:color="auto"/>
        <w:right w:val="none" w:sz="0" w:space="0" w:color="auto"/>
      </w:divBdr>
    </w:div>
    <w:div w:id="1875772269">
      <w:bodyDiv w:val="1"/>
      <w:marLeft w:val="0"/>
      <w:marRight w:val="0"/>
      <w:marTop w:val="0"/>
      <w:marBottom w:val="0"/>
      <w:divBdr>
        <w:top w:val="none" w:sz="0" w:space="0" w:color="auto"/>
        <w:left w:val="none" w:sz="0" w:space="0" w:color="auto"/>
        <w:bottom w:val="none" w:sz="0" w:space="0" w:color="auto"/>
        <w:right w:val="none" w:sz="0" w:space="0" w:color="auto"/>
      </w:divBdr>
    </w:div>
    <w:div w:id="20836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934F-B8B2-4565-A11E-974FE224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6905</TotalTime>
  <Pages>9</Pages>
  <Words>2723</Words>
  <Characters>15523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PENA ALFARO</dc:creator>
  <cp:keywords/>
  <dc:description/>
  <cp:lastModifiedBy>GRACIELA PENA ALFARO</cp:lastModifiedBy>
  <cp:revision>206</cp:revision>
  <dcterms:created xsi:type="dcterms:W3CDTF">2020-04-23T15:39:00Z</dcterms:created>
  <dcterms:modified xsi:type="dcterms:W3CDTF">2020-05-27T15:26:00Z</dcterms:modified>
</cp:coreProperties>
</file>